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录</w:t>
      </w:r>
    </w:p>
    <w:p>
      <w:pPr>
        <w:widowControl/>
        <w:spacing w:line="440" w:lineRule="exact"/>
        <w:ind w:firstLine="629" w:firstLineChars="224"/>
        <w:jc w:val="center"/>
        <w:rPr>
          <w:rFonts w:eastAsia="仿宋_GB2312"/>
          <w:b/>
          <w:kern w:val="0"/>
          <w:sz w:val="28"/>
        </w:rPr>
      </w:pPr>
    </w:p>
    <w:p>
      <w:pPr>
        <w:widowControl/>
        <w:spacing w:line="440" w:lineRule="exact"/>
        <w:ind w:firstLine="629" w:firstLineChars="224"/>
        <w:jc w:val="center"/>
        <w:rPr>
          <w:rFonts w:eastAsia="仿宋_GB2312"/>
          <w:b/>
          <w:kern w:val="0"/>
          <w:sz w:val="28"/>
        </w:rPr>
      </w:pPr>
    </w:p>
    <w:p>
      <w:pPr>
        <w:widowControl/>
        <w:spacing w:line="440" w:lineRule="exact"/>
        <w:ind w:firstLine="629" w:firstLineChars="224"/>
        <w:jc w:val="center"/>
        <w:rPr>
          <w:rFonts w:eastAsia="仿宋_GB2312"/>
          <w:b/>
          <w:kern w:val="0"/>
          <w:sz w:val="28"/>
        </w:rPr>
      </w:pPr>
    </w:p>
    <w:p>
      <w:pPr>
        <w:widowControl/>
        <w:spacing w:line="800" w:lineRule="exact"/>
        <w:jc w:val="center"/>
        <w:rPr>
          <w:rFonts w:ascii="Times New Roman" w:hAnsi="Times New Roman" w:eastAsia="黑体"/>
          <w:kern w:val="0"/>
          <w:sz w:val="44"/>
          <w:szCs w:val="44"/>
        </w:rPr>
      </w:pPr>
      <w:bookmarkStart w:id="1" w:name="_GoBack"/>
      <w:r>
        <w:rPr>
          <w:rFonts w:hint="default" w:ascii="Times New Roman" w:hAnsi="Times New Roman" w:eastAsia="黑体"/>
          <w:kern w:val="0"/>
          <w:sz w:val="44"/>
          <w:szCs w:val="44"/>
        </w:rPr>
        <w:t>5</w:t>
      </w:r>
      <w:r>
        <w:rPr>
          <w:rFonts w:ascii="Times New Roman" w:hAnsi="Times New Roman" w:eastAsia="黑体"/>
          <w:kern w:val="0"/>
          <w:sz w:val="44"/>
          <w:szCs w:val="44"/>
        </w:rPr>
        <w:t>G</w:t>
      </w:r>
      <w:r>
        <w:rPr>
          <w:rFonts w:hint="default" w:ascii="Times New Roman" w:hAnsi="Times New Roman" w:eastAsia="黑体"/>
          <w:kern w:val="0"/>
          <w:sz w:val="44"/>
          <w:szCs w:val="44"/>
        </w:rPr>
        <w:t>应用安全创新示范中心</w:t>
      </w:r>
    </w:p>
    <w:p>
      <w:pPr>
        <w:widowControl/>
        <w:spacing w:before="312" w:beforeLines="100" w:line="400" w:lineRule="exact"/>
        <w:jc w:val="center"/>
        <w:rPr>
          <w:rFonts w:ascii="Times New Roman" w:hAnsi="Times New Roman" w:eastAsia="黑体"/>
          <w:kern w:val="0"/>
          <w:sz w:val="44"/>
          <w:szCs w:val="44"/>
        </w:rPr>
      </w:pPr>
      <w:r>
        <w:rPr>
          <w:rFonts w:ascii="Times New Roman" w:hAnsi="Times New Roman" w:eastAsia="黑体"/>
          <w:kern w:val="0"/>
          <w:sz w:val="44"/>
          <w:szCs w:val="44"/>
        </w:rPr>
        <w:t xml:space="preserve">申 </w:t>
      </w:r>
      <w:r>
        <w:rPr>
          <w:rFonts w:hint="default" w:ascii="Times New Roman" w:hAnsi="Times New Roman" w:eastAsia="黑体"/>
          <w:kern w:val="0"/>
          <w:sz w:val="44"/>
          <w:szCs w:val="44"/>
        </w:rPr>
        <w:t>报</w:t>
      </w:r>
      <w:r>
        <w:rPr>
          <w:rFonts w:ascii="Times New Roman" w:hAnsi="Times New Roman" w:eastAsia="黑体"/>
          <w:kern w:val="0"/>
          <w:sz w:val="44"/>
          <w:szCs w:val="44"/>
        </w:rPr>
        <w:t xml:space="preserve"> </w:t>
      </w:r>
      <w:r>
        <w:rPr>
          <w:rFonts w:hint="default" w:ascii="Times New Roman" w:hAnsi="Times New Roman" w:eastAsia="黑体"/>
          <w:kern w:val="0"/>
          <w:sz w:val="44"/>
          <w:szCs w:val="44"/>
          <w:lang w:eastAsia="zh-CN"/>
        </w:rPr>
        <w:t>材</w:t>
      </w:r>
      <w:r>
        <w:rPr>
          <w:rFonts w:hint="default" w:ascii="Times New Roman" w:hAnsi="Times New Roman" w:eastAsia="黑体"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黑体"/>
          <w:kern w:val="0"/>
          <w:sz w:val="44"/>
          <w:szCs w:val="44"/>
          <w:lang w:eastAsia="zh-CN"/>
        </w:rPr>
        <w:t>料</w:t>
      </w:r>
      <w:bookmarkEnd w:id="1"/>
      <w:r>
        <w:rPr>
          <w:rFonts w:hint="default" w:ascii="Times New Roman" w:hAnsi="Times New Roman" w:eastAsia="黑体"/>
          <w:kern w:val="0"/>
          <w:sz w:val="44"/>
          <w:szCs w:val="44"/>
          <w:lang w:eastAsia="zh-CN"/>
        </w:rPr>
        <w:t>（模板）</w:t>
      </w:r>
    </w:p>
    <w:p>
      <w:pPr>
        <w:widowControl/>
        <w:spacing w:before="312" w:beforeLines="100" w:line="400" w:lineRule="exact"/>
        <w:jc w:val="center"/>
        <w:rPr>
          <w:rFonts w:ascii="Times New Roman" w:hAnsi="Times New Roman" w:eastAsia="仿宋_GB2312"/>
          <w:b/>
          <w:kern w:val="0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before="100" w:beforeAutospacing="1" w:after="100" w:afterAutospacing="1" w:line="720" w:lineRule="auto"/>
        <w:ind w:firstLine="642" w:firstLineChars="200"/>
        <w:rPr>
          <w:rFonts w:ascii="Times New Roman" w:hAnsi="Times New Roman" w:eastAsia="仿宋_GB2312"/>
          <w:b/>
          <w:sz w:val="32"/>
          <w:u w:val="single"/>
        </w:rPr>
      </w:pPr>
    </w:p>
    <w:p>
      <w:pPr>
        <w:spacing w:before="100" w:beforeAutospacing="1" w:after="100" w:afterAutospacing="1" w:line="720" w:lineRule="auto"/>
        <w:ind w:firstLine="762" w:firstLineChars="200"/>
        <w:rPr>
          <w:rFonts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b/>
          <w:spacing w:val="30"/>
          <w:sz w:val="32"/>
        </w:rPr>
        <w:t>牵头</w:t>
      </w:r>
      <w:r>
        <w:rPr>
          <w:rFonts w:ascii="Times New Roman" w:hAnsi="Times New Roman" w:eastAsia="仿宋_GB2312"/>
          <w:b/>
          <w:spacing w:val="30"/>
          <w:sz w:val="32"/>
        </w:rPr>
        <w:t>申</w:t>
      </w:r>
      <w:r>
        <w:rPr>
          <w:rFonts w:hint="default" w:ascii="Times New Roman" w:hAnsi="Times New Roman" w:eastAsia="仿宋_GB2312"/>
          <w:b/>
          <w:spacing w:val="30"/>
          <w:sz w:val="32"/>
        </w:rPr>
        <w:t>报</w:t>
      </w:r>
      <w:r>
        <w:rPr>
          <w:rFonts w:ascii="Times New Roman" w:hAnsi="Times New Roman" w:eastAsia="仿宋_GB2312"/>
          <w:b/>
          <w:spacing w:val="30"/>
          <w:sz w:val="32"/>
        </w:rPr>
        <w:t>单位：</w:t>
      </w:r>
      <w:r>
        <w:rPr>
          <w:rFonts w:ascii="Times New Roman" w:hAnsi="Times New Roman" w:eastAsia="仿宋_GB2312"/>
          <w:sz w:val="32"/>
          <w:u w:val="single"/>
        </w:rPr>
        <w:t xml:space="preserve">               </w:t>
      </w:r>
      <w:r>
        <w:rPr>
          <w:rFonts w:ascii="Times New Roman" w:hAnsi="Times New Roman" w:eastAsia="仿宋_GB2312"/>
          <w:sz w:val="32"/>
        </w:rPr>
        <w:t>（公章）</w:t>
      </w:r>
    </w:p>
    <w:p>
      <w:pPr>
        <w:rPr>
          <w:rFonts w:ascii="Times New Roman" w:hAnsi="Times New Roman"/>
          <w:b/>
          <w:sz w:val="32"/>
          <w:u w:val="single"/>
        </w:rPr>
      </w:pPr>
    </w:p>
    <w:p>
      <w:pPr>
        <w:rPr>
          <w:rFonts w:hint="default" w:ascii="Times New Roman" w:hAnsi="Times New Roman"/>
          <w:b/>
          <w:sz w:val="32"/>
          <w:u w:val="single"/>
        </w:rPr>
      </w:pPr>
    </w:p>
    <w:p>
      <w:pPr>
        <w:rPr>
          <w:rFonts w:ascii="Times New Roman" w:hAnsi="Times New Roman"/>
          <w:b/>
          <w:sz w:val="32"/>
          <w:u w:val="single"/>
        </w:rPr>
      </w:pPr>
    </w:p>
    <w:p>
      <w:pPr>
        <w:spacing w:line="800" w:lineRule="exact"/>
        <w:jc w:val="center"/>
        <w:rPr>
          <w:rFonts w:ascii="Times New Roman" w:hAnsi="Times New Roman" w:eastAsia="仿宋_GB2312"/>
          <w:b/>
          <w:sz w:val="32"/>
        </w:rPr>
      </w:pPr>
      <w:r>
        <w:rPr>
          <w:rFonts w:ascii="Times New Roman" w:hAnsi="Times New Roman" w:eastAsia="仿宋_GB2312"/>
          <w:b/>
          <w:sz w:val="32"/>
        </w:rPr>
        <w:t>二Ο</w:t>
      </w:r>
      <w:r>
        <w:rPr>
          <w:rFonts w:hint="default" w:ascii="Times New Roman" w:hAnsi="Times New Roman" w:eastAsia="仿宋_GB2312"/>
          <w:b/>
          <w:sz w:val="32"/>
        </w:rPr>
        <w:t>二</w:t>
      </w:r>
      <w:r>
        <w:rPr>
          <w:rFonts w:ascii="Times New Roman" w:hAnsi="Times New Roman" w:eastAsia="仿宋_GB2312"/>
          <w:b/>
          <w:sz w:val="32"/>
        </w:rPr>
        <w:t xml:space="preserve">  年  月  日</w:t>
      </w:r>
    </w:p>
    <w:p>
      <w:pPr>
        <w:pStyle w:val="2"/>
        <w:rPr>
          <w:rFonts w:hint="default" w:ascii="Times New Roman" w:hAnsi="Times New Roman"/>
        </w:rPr>
      </w:pPr>
      <w:r>
        <w:rPr>
          <w:rFonts w:ascii="Times New Roman" w:hAnsi="Times New Roman"/>
        </w:rPr>
        <w:br w:type="page"/>
      </w:r>
      <w:bookmarkStart w:id="0" w:name="_Hlk75298501"/>
      <w:r>
        <w:rPr>
          <w:rFonts w:hint="default" w:ascii="Times New Roman" w:hAnsi="Times New Roman"/>
        </w:rPr>
        <w:t>填 写 说 明</w:t>
      </w:r>
    </w:p>
    <w:p>
      <w:pPr>
        <w:spacing w:line="360" w:lineRule="auto"/>
        <w:ind w:firstLine="537" w:firstLineChars="192"/>
        <w:rPr>
          <w:rFonts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一、申报书内容由牵头单位组织编写，按照模板填写各项内容。</w:t>
      </w:r>
    </w:p>
    <w:p>
      <w:pPr>
        <w:spacing w:line="360" w:lineRule="auto"/>
        <w:ind w:firstLine="537" w:firstLineChars="192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二、申报书应充分体现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各</w:t>
      </w:r>
      <w:r>
        <w:rPr>
          <w:rFonts w:hint="default" w:ascii="Times New Roman" w:hAnsi="Times New Roman" w:eastAsia="仿宋_GB2312"/>
          <w:sz w:val="28"/>
          <w:szCs w:val="28"/>
        </w:rPr>
        <w:t>参与单位的角色、任务分工和示范创新能力。</w:t>
      </w:r>
    </w:p>
    <w:p>
      <w:pPr>
        <w:widowControl/>
        <w:spacing w:line="360" w:lineRule="auto"/>
        <w:ind w:firstLine="560" w:firstLineChars="200"/>
        <w:jc w:val="left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三、编写人员应客观、真实地填报申请材料，尊重他人知识产权，遵守国家有关知识产权法规。</w:t>
      </w:r>
    </w:p>
    <w:p>
      <w:pPr>
        <w:widowControl/>
        <w:spacing w:line="360" w:lineRule="auto"/>
        <w:ind w:firstLine="560" w:firstLineChars="2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四、申请材料应重点体现申报主体的5G应用安全示范创新能力、成果和建设发展规划，避免体现企业宣传色彩。</w:t>
      </w:r>
    </w:p>
    <w:p>
      <w:pPr>
        <w:widowControl/>
        <w:spacing w:line="360" w:lineRule="auto"/>
        <w:ind w:firstLine="560" w:firstLineChars="2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五、申报主体可根据自身特点，在申报书的基础上，适当增加相应的内容。</w:t>
      </w:r>
    </w:p>
    <w:p>
      <w:pPr>
        <w:widowControl/>
        <w:spacing w:line="360" w:lineRule="auto"/>
        <w:ind w:firstLine="560" w:firstLineChars="2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六、申报书附件不再做具体格式要求，申报主体根据自身情况提供相关证明材料。</w:t>
      </w:r>
    </w:p>
    <w:p>
      <w:pPr>
        <w:widowControl/>
        <w:spacing w:line="360" w:lineRule="auto"/>
        <w:ind w:firstLine="560" w:firstLineChars="2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七、申报书应在基本信息表中加盖牵头单位公章，负责人签字。</w:t>
      </w:r>
    </w:p>
    <w:p>
      <w:pPr>
        <w:widowControl/>
        <w:spacing w:line="360" w:lineRule="auto"/>
        <w:ind w:firstLine="560" w:firstLineChars="200"/>
        <w:jc w:val="left"/>
        <w:rPr>
          <w:rFonts w:hint="default" w:ascii="Times New Roman" w:hAnsi="Times New Roman" w:eastAsia="仿宋_GB2312"/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eastAsia="仿宋_GB2312"/>
          <w:sz w:val="28"/>
          <w:szCs w:val="28"/>
        </w:rPr>
        <w:t>八、申报书一式5份。</w:t>
      </w:r>
    </w:p>
    <w:p>
      <w:pPr>
        <w:spacing w:before="156" w:beforeLines="50" w:after="156" w:afterLines="50" w:line="800" w:lineRule="exact"/>
        <w:jc w:val="center"/>
        <w:rPr>
          <w:rFonts w:eastAsia="黑体"/>
          <w:sz w:val="32"/>
        </w:rPr>
      </w:pPr>
      <w:r>
        <w:rPr>
          <w:rFonts w:hint="default" w:ascii="Times New Roman" w:hAnsi="Times New Roman" w:eastAsia="黑体"/>
          <w:sz w:val="32"/>
        </w:rPr>
        <w:t>5G</w:t>
      </w:r>
      <w:r>
        <w:rPr>
          <w:rFonts w:hint="eastAsia" w:eastAsia="黑体"/>
          <w:sz w:val="32"/>
        </w:rPr>
        <w:t>应用安全创新示范中心</w:t>
      </w:r>
      <w:bookmarkEnd w:id="0"/>
      <w:r>
        <w:rPr>
          <w:rFonts w:eastAsia="黑体"/>
          <w:sz w:val="32"/>
        </w:rPr>
        <w:t>基本信息表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540"/>
        <w:gridCol w:w="801"/>
        <w:gridCol w:w="1276"/>
        <w:gridCol w:w="1703"/>
        <w:gridCol w:w="1695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hint="default" w:ascii="Times New Roman" w:hAnsi="Times New Roman" w:eastAsia="楷体_GB2312"/>
              </w:rPr>
              <w:t>申报单位名称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楷体_GB2312"/>
                <w:color w:val="7F7F7F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/>
                <w:color w:val="7F7F7F"/>
                <w:sz w:val="18"/>
                <w:szCs w:val="18"/>
              </w:rPr>
              <w:t>【请填写单位全称】</w:t>
            </w:r>
          </w:p>
          <w:p>
            <w:pPr>
              <w:widowControl/>
              <w:spacing w:line="440" w:lineRule="exact"/>
              <w:rPr>
                <w:rFonts w:ascii="Times New Roman" w:hAnsi="Times New Roman" w:eastAsia="楷体_GB2312"/>
              </w:rPr>
            </w:pPr>
            <w:r>
              <w:rPr>
                <w:rFonts w:hint="default" w:ascii="Times New Roman" w:hAnsi="Times New Roman" w:eastAsia="楷体_GB2312"/>
                <w:color w:val="7F7F7F"/>
                <w:sz w:val="18"/>
                <w:szCs w:val="18"/>
              </w:rPr>
              <w:t>【联合申报请填写所有单位名称】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hint="default" w:ascii="Times New Roman" w:hAnsi="Times New Roman" w:eastAsia="楷体_GB2312"/>
              </w:rPr>
              <w:t>方</w:t>
            </w:r>
            <w:r>
              <w:rPr>
                <w:rFonts w:ascii="Times New Roman" w:hAnsi="Times New Roman" w:eastAsia="楷体_GB2312"/>
              </w:rPr>
              <w:t xml:space="preserve"> </w:t>
            </w:r>
            <w:r>
              <w:rPr>
                <w:rFonts w:hint="default" w:ascii="Times New Roman" w:hAnsi="Times New Roman" w:eastAsia="楷体_GB2312"/>
              </w:rPr>
              <w:t>向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楷体_GB2312"/>
                <w:vertAlign w:val="superscript"/>
              </w:rPr>
            </w:pPr>
            <w:r>
              <w:rPr>
                <w:rFonts w:hint="default" w:ascii="Times New Roman" w:hAnsi="Times New Roman" w:eastAsia="楷体_GB2312"/>
              </w:rPr>
              <w:t>（可多选）</w:t>
            </w:r>
          </w:p>
        </w:tc>
        <w:tc>
          <w:tcPr>
            <w:tcW w:w="19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/>
                <w:color w:val="7F7F7F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color w:val="7F7F7F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楷体_GB2312"/>
                <w:color w:val="7F7F7F"/>
                <w:sz w:val="18"/>
                <w:szCs w:val="18"/>
              </w:rPr>
              <w:t>5</w:t>
            </w:r>
            <w:r>
              <w:rPr>
                <w:rFonts w:hint="default" w:ascii="Times New Roman" w:hAnsi="Times New Roman" w:eastAsia="楷体_GB2312"/>
                <w:color w:val="7F7F7F"/>
                <w:sz w:val="18"/>
                <w:szCs w:val="18"/>
              </w:rPr>
              <w:t>G安全产品</w:t>
            </w:r>
            <w:r>
              <w:rPr>
                <w:rFonts w:hint="eastAsia" w:ascii="Times New Roman" w:hAnsi="Times New Roman" w:eastAsia="楷体_GB2312"/>
                <w:color w:val="7F7F7F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ascii="Times New Roman" w:hAnsi="Times New Roman" w:eastAsia="楷体_GB2312"/>
                <w:color w:val="7F7F7F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color w:val="7F7F7F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/>
                <w:color w:val="7F7F7F"/>
                <w:sz w:val="18"/>
                <w:szCs w:val="18"/>
              </w:rPr>
              <w:t>5G安全端到端解决方案及应用推广</w:t>
            </w:r>
            <w:r>
              <w:rPr>
                <w:rFonts w:hint="eastAsia" w:ascii="Times New Roman" w:hAnsi="Times New Roman" w:eastAsia="楷体_GB2312"/>
                <w:color w:val="7F7F7F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ascii="Times New Roman" w:hAnsi="Times New Roman" w:eastAsia="楷体_GB2312"/>
                <w:color w:val="7F7F7F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color w:val="7F7F7F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/>
                <w:color w:val="7F7F7F"/>
                <w:sz w:val="18"/>
                <w:szCs w:val="18"/>
              </w:rPr>
              <w:t>5G安全服务（测评、平台等）</w:t>
            </w:r>
          </w:p>
          <w:p>
            <w:pPr>
              <w:widowControl/>
              <w:rPr>
                <w:rFonts w:hint="default" w:ascii="Times New Roman" w:hAnsi="Times New Roman" w:eastAsia="楷体_GB2312"/>
                <w:color w:val="7F7F7F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7F7F7F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/>
                <w:color w:val="7F7F7F"/>
                <w:sz w:val="18"/>
                <w:szCs w:val="18"/>
              </w:rPr>
              <w:t>其他</w:t>
            </w:r>
            <w:r>
              <w:rPr>
                <w:rFonts w:hint="eastAsia" w:ascii="Times New Roman" w:hAnsi="Times New Roman" w:eastAsia="楷体_GB2312"/>
                <w:color w:val="7F7F7F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hint="default" w:ascii="Times New Roman" w:hAnsi="Times New Roman" w:eastAsia="楷体_GB2312"/>
              </w:rPr>
              <w:t>牵头单位类别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楷体_GB2312"/>
                <w:color w:val="7F7F7F"/>
              </w:rPr>
            </w:pPr>
            <w:r>
              <w:rPr>
                <w:rFonts w:hint="default" w:ascii="Times New Roman" w:hAnsi="Times New Roman" w:eastAsia="楷体_GB2312"/>
                <w:color w:val="7F7F7F"/>
                <w:sz w:val="18"/>
                <w:szCs w:val="18"/>
              </w:rPr>
              <w:t>【企业 事业单位 科研院所 高校等】</w:t>
            </w:r>
            <w:r>
              <w:rPr>
                <w:rFonts w:ascii="Times New Roman" w:hAnsi="Times New Roman" w:eastAsia="楷体_GB2312"/>
                <w:color w:val="7F7F7F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9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楷体_GB2312"/>
                <w:color w:val="7F7F7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楷体_GB2312"/>
              </w:rPr>
            </w:pPr>
            <w:r>
              <w:rPr>
                <w:rFonts w:hint="default" w:ascii="Times New Roman" w:hAnsi="Times New Roman" w:eastAsia="楷体_GB2312"/>
              </w:rPr>
              <w:t>面向行业</w:t>
            </w:r>
          </w:p>
        </w:tc>
        <w:tc>
          <w:tcPr>
            <w:tcW w:w="7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color w:val="7F7F7F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/>
                <w:color w:val="7F7F7F"/>
                <w:sz w:val="18"/>
                <w:szCs w:val="18"/>
              </w:rPr>
              <w:t>【</w:t>
            </w:r>
            <w:r>
              <w:rPr>
                <w:rFonts w:hint="default" w:ascii="Times New Roman" w:hAnsi="Times New Roman" w:eastAsia="楷体_GB2312"/>
                <w:color w:val="7F7F7F"/>
                <w:sz w:val="18"/>
                <w:szCs w:val="18"/>
                <w:lang w:eastAsia="zh-CN"/>
              </w:rPr>
              <w:t>根据《</w:t>
            </w:r>
            <w:r>
              <w:rPr>
                <w:rFonts w:hint="default" w:ascii="Times New Roman" w:hAnsi="Times New Roman" w:eastAsia="楷体_GB2312"/>
                <w:color w:val="7F7F7F"/>
                <w:sz w:val="18"/>
                <w:szCs w:val="18"/>
                <w:lang w:val="en-US" w:eastAsia="zh-CN"/>
              </w:rPr>
              <w:t>5G应用“扬帆”行动计划（2021-2023</w:t>
            </w:r>
            <w:r>
              <w:rPr>
                <w:rFonts w:hint="eastAsia" w:ascii="Times New Roman" w:hAnsi="Times New Roman" w:eastAsia="楷体_GB2312"/>
                <w:color w:val="7F7F7F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楷体_GB2312"/>
                <w:color w:val="7F7F7F"/>
                <w:sz w:val="18"/>
                <w:szCs w:val="18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楷体_GB2312"/>
                <w:color w:val="7F7F7F"/>
                <w:sz w:val="18"/>
                <w:szCs w:val="18"/>
                <w:lang w:eastAsia="zh-CN"/>
              </w:rPr>
              <w:t>》，</w:t>
            </w:r>
            <w:r>
              <w:rPr>
                <w:rFonts w:hint="default" w:ascii="Times New Roman" w:hAnsi="Times New Roman" w:eastAsia="楷体_GB2312"/>
                <w:color w:val="7F7F7F"/>
                <w:sz w:val="18"/>
                <w:szCs w:val="18"/>
              </w:rPr>
              <w:t>重点行业包括：信息消费、融合媒体、工业互联网、车联网、物流、港口、采矿、电力、油气、农业、水利、教育、医疗、文化旅游、智慧城市</w:t>
            </w:r>
            <w:r>
              <w:rPr>
                <w:rFonts w:hint="default" w:ascii="Times New Roman" w:hAnsi="Times New Roman" w:eastAsia="楷体_GB2312"/>
                <w:color w:val="7F7F7F"/>
                <w:sz w:val="18"/>
                <w:szCs w:val="18"/>
                <w:lang w:eastAsia="zh-CN"/>
              </w:rPr>
              <w:t>共</w:t>
            </w:r>
            <w:r>
              <w:rPr>
                <w:rFonts w:hint="default" w:ascii="Times New Roman" w:hAnsi="Times New Roman" w:eastAsia="楷体_GB2312"/>
                <w:color w:val="7F7F7F"/>
                <w:sz w:val="18"/>
                <w:szCs w:val="18"/>
                <w:lang w:val="en-US" w:eastAsia="zh-CN"/>
              </w:rPr>
              <w:t>15个行业</w:t>
            </w:r>
            <w:r>
              <w:rPr>
                <w:rFonts w:hint="default" w:ascii="Times New Roman" w:hAnsi="Times New Roman" w:eastAsia="楷体_GB2312"/>
                <w:color w:val="7F7F7F"/>
                <w:sz w:val="18"/>
                <w:szCs w:val="18"/>
              </w:rPr>
              <w:t>】</w:t>
            </w: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eastAsia="楷体_GB2312"/>
                <w:color w:val="7F7F7F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/>
                <w:color w:val="7F7F7F"/>
                <w:sz w:val="18"/>
                <w:szCs w:val="18"/>
              </w:rPr>
              <w:t>【申报主体从中选择填写，如填写多个行业，申报主体应按照优先级顺序填报】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hint="default" w:ascii="Times New Roman" w:hAnsi="Times New Roman" w:eastAsia="楷体_GB2312"/>
              </w:rPr>
              <w:t>负 责 人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hint="default" w:ascii="Times New Roman" w:hAnsi="Times New Roman" w:eastAsia="楷体_GB2312"/>
              </w:rPr>
              <w:t>手机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hint="default" w:ascii="Times New Roman" w:hAnsi="Times New Roman" w:eastAsia="楷体_GB2312"/>
              </w:rPr>
              <w:t>电</w:t>
            </w:r>
            <w:r>
              <w:rPr>
                <w:rFonts w:ascii="Times New Roman" w:hAnsi="Times New Roman" w:eastAsia="楷体_GB2312"/>
              </w:rPr>
              <w:t xml:space="preserve">  </w:t>
            </w:r>
            <w:r>
              <w:rPr>
                <w:rFonts w:hint="default" w:ascii="Times New Roman" w:hAnsi="Times New Roman" w:eastAsia="楷体_GB2312"/>
              </w:rPr>
              <w:t>话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hint="default" w:ascii="Times New Roman" w:hAnsi="Times New Roman" w:eastAsia="楷体_GB2312"/>
              </w:rPr>
              <w:t>联 系 人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hint="default" w:ascii="Times New Roman" w:hAnsi="Times New Roman" w:eastAsia="楷体_GB2312"/>
              </w:rPr>
              <w:t>手机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hint="default" w:ascii="Times New Roman" w:hAnsi="Times New Roman" w:eastAsia="楷体_GB2312"/>
              </w:rPr>
              <w:t>电</w:t>
            </w:r>
            <w:r>
              <w:rPr>
                <w:rFonts w:ascii="Times New Roman" w:hAnsi="Times New Roman" w:eastAsia="楷体_GB2312"/>
              </w:rPr>
              <w:t xml:space="preserve">  </w:t>
            </w:r>
            <w:r>
              <w:rPr>
                <w:rFonts w:hint="default" w:ascii="Times New Roman" w:hAnsi="Times New Roman" w:eastAsia="楷体_GB2312"/>
              </w:rPr>
              <w:t>话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hint="default" w:ascii="Times New Roman" w:hAnsi="Times New Roman" w:eastAsia="楷体_GB2312"/>
              </w:rPr>
              <w:t>电子邮件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hint="default" w:ascii="Times New Roman" w:hAnsi="Times New Roman" w:eastAsia="楷体_GB2312"/>
              </w:rPr>
              <w:t>传</w:t>
            </w:r>
            <w:r>
              <w:rPr>
                <w:rFonts w:ascii="Times New Roman" w:hAnsi="Times New Roman" w:eastAsia="楷体_GB2312"/>
              </w:rPr>
              <w:t xml:space="preserve">  </w:t>
            </w:r>
            <w:r>
              <w:rPr>
                <w:rFonts w:hint="default" w:ascii="Times New Roman" w:hAnsi="Times New Roman" w:eastAsia="楷体_GB2312"/>
              </w:rPr>
              <w:t>真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hint="default" w:ascii="Times New Roman" w:hAnsi="Times New Roman" w:eastAsia="楷体_GB2312"/>
              </w:rPr>
              <w:t>通信地址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hint="default" w:ascii="Times New Roman" w:hAnsi="Times New Roman" w:eastAsia="楷体_GB2312"/>
              </w:rPr>
              <w:t>邮</w:t>
            </w:r>
            <w:r>
              <w:rPr>
                <w:rFonts w:ascii="Times New Roman" w:hAnsi="Times New Roman" w:eastAsia="楷体_GB2312"/>
              </w:rPr>
              <w:t xml:space="preserve">  </w:t>
            </w:r>
            <w:r>
              <w:rPr>
                <w:rFonts w:hint="default" w:ascii="Times New Roman" w:hAnsi="Times New Roman" w:eastAsia="楷体_GB2312"/>
              </w:rPr>
              <w:t>编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楷体_GB2312"/>
              </w:rPr>
            </w:pPr>
            <w:r>
              <w:rPr>
                <w:rFonts w:hint="default" w:ascii="Times New Roman" w:hAnsi="Times New Roman" w:eastAsia="楷体_GB2312"/>
              </w:rPr>
              <w:t>目标及定位</w:t>
            </w:r>
          </w:p>
        </w:tc>
        <w:tc>
          <w:tcPr>
            <w:tcW w:w="7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楷体_GB2312"/>
              </w:rPr>
            </w:pPr>
            <w:r>
              <w:rPr>
                <w:rFonts w:hint="default" w:ascii="Times New Roman" w:hAnsi="Times New Roman" w:eastAsia="楷体_GB2312"/>
                <w:color w:val="7F7F7F"/>
              </w:rPr>
              <w:t>【建设5G应用安全创新示范中心的目标及定位，不超过</w:t>
            </w:r>
            <w:r>
              <w:rPr>
                <w:rFonts w:ascii="Times New Roman" w:hAnsi="Times New Roman" w:eastAsia="楷体_GB2312"/>
                <w:color w:val="7F7F7F"/>
              </w:rPr>
              <w:t>50</w:t>
            </w:r>
            <w:r>
              <w:rPr>
                <w:rFonts w:hint="default" w:ascii="Times New Roman" w:hAnsi="Times New Roman" w:eastAsia="楷体_GB2312"/>
                <w:color w:val="7F7F7F"/>
              </w:rPr>
              <w:t>字】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hint="default" w:ascii="Times New Roman" w:hAnsi="Times New Roman" w:eastAsia="楷体_GB2312"/>
              </w:rPr>
              <w:t>示范领域及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hint="default" w:ascii="Times New Roman" w:hAnsi="Times New Roman" w:eastAsia="楷体_GB2312"/>
              </w:rPr>
              <w:t>能力特色</w:t>
            </w:r>
          </w:p>
        </w:tc>
        <w:tc>
          <w:tcPr>
            <w:tcW w:w="7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楷体_GB2312"/>
                <w:color w:val="7F7F7F"/>
              </w:rPr>
            </w:pPr>
            <w:r>
              <w:rPr>
                <w:rFonts w:hint="default" w:ascii="Times New Roman" w:hAnsi="Times New Roman" w:eastAsia="楷体_GB2312"/>
                <w:color w:val="7F7F7F"/>
              </w:rPr>
              <w:t>【不超过</w:t>
            </w:r>
            <w:r>
              <w:rPr>
                <w:rFonts w:ascii="Times New Roman" w:hAnsi="Times New Roman" w:eastAsia="楷体_GB2312"/>
                <w:color w:val="7F7F7F"/>
              </w:rPr>
              <w:t>300</w:t>
            </w:r>
            <w:r>
              <w:rPr>
                <w:rFonts w:hint="default" w:ascii="Times New Roman" w:hAnsi="Times New Roman" w:eastAsia="楷体_GB2312"/>
                <w:color w:val="7F7F7F"/>
              </w:rPr>
              <w:t>字】【主要示范领域行业属性</w:t>
            </w:r>
            <w:r>
              <w:rPr>
                <w:rFonts w:hint="eastAsia" w:ascii="Times New Roman" w:hAnsi="Times New Roman" w:eastAsia="楷体_GB2312"/>
                <w:color w:val="7F7F7F"/>
                <w:lang w:eastAsia="zh-CN"/>
              </w:rPr>
              <w:t>，</w:t>
            </w:r>
            <w:r>
              <w:rPr>
                <w:rFonts w:hint="default" w:ascii="Times New Roman" w:hAnsi="Times New Roman" w:eastAsia="楷体_GB2312"/>
                <w:color w:val="7F7F7F"/>
              </w:rPr>
              <w:t>示范能力特色，例如产品特色、方案应用情况及前景、服务能力特色等】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hint="default" w:ascii="Times New Roman" w:hAnsi="Times New Roman" w:eastAsia="楷体_GB2312"/>
              </w:rPr>
              <w:t>基础设施情况</w:t>
            </w:r>
          </w:p>
        </w:tc>
        <w:tc>
          <w:tcPr>
            <w:tcW w:w="7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楷体_GB2312"/>
                <w:color w:val="7F7F7F"/>
              </w:rPr>
            </w:pPr>
            <w:r>
              <w:rPr>
                <w:rFonts w:hint="default" w:ascii="Times New Roman" w:hAnsi="Times New Roman" w:eastAsia="楷体_GB2312"/>
                <w:color w:val="7F7F7F"/>
              </w:rPr>
              <w:t>【不超过</w:t>
            </w:r>
            <w:r>
              <w:rPr>
                <w:rFonts w:ascii="Times New Roman" w:hAnsi="Times New Roman" w:eastAsia="楷体_GB2312"/>
                <w:color w:val="7F7F7F"/>
              </w:rPr>
              <w:t>200</w:t>
            </w:r>
            <w:r>
              <w:rPr>
                <w:rFonts w:hint="default" w:ascii="Times New Roman" w:hAnsi="Times New Roman" w:eastAsia="楷体_GB2312"/>
                <w:color w:val="7F7F7F"/>
              </w:rPr>
              <w:t>字】【</w:t>
            </w:r>
            <w:r>
              <w:rPr>
                <w:rFonts w:ascii="Times New Roman" w:hAnsi="Times New Roman" w:eastAsia="楷体_GB2312"/>
                <w:color w:val="7F7F7F"/>
              </w:rPr>
              <w:t>5G</w:t>
            </w:r>
            <w:r>
              <w:rPr>
                <w:rFonts w:hint="default" w:ascii="Times New Roman" w:hAnsi="Times New Roman" w:eastAsia="楷体_GB2312"/>
                <w:color w:val="7F7F7F"/>
              </w:rPr>
              <w:t>网络环境、5</w:t>
            </w:r>
            <w:r>
              <w:rPr>
                <w:rFonts w:ascii="Times New Roman" w:hAnsi="Times New Roman" w:eastAsia="楷体_GB2312"/>
                <w:color w:val="7F7F7F"/>
              </w:rPr>
              <w:t>G</w:t>
            </w:r>
            <w:r>
              <w:rPr>
                <w:rFonts w:hint="default" w:ascii="Times New Roman" w:hAnsi="Times New Roman" w:eastAsia="楷体_GB2312"/>
                <w:color w:val="7F7F7F"/>
              </w:rPr>
              <w:t>安全应用场景等，可参考</w:t>
            </w:r>
            <w:r>
              <w:rPr>
                <w:rFonts w:hint="eastAsia" w:ascii="Times New Roman" w:hAnsi="Times New Roman" w:eastAsia="楷体_GB2312"/>
                <w:color w:val="7F7F7F"/>
                <w:lang w:eastAsia="zh-CN"/>
              </w:rPr>
              <w:t>指南</w:t>
            </w:r>
            <w:r>
              <w:rPr>
                <w:rFonts w:hint="default" w:ascii="Times New Roman" w:hAnsi="Times New Roman" w:eastAsia="楷体_GB2312"/>
                <w:color w:val="7F7F7F"/>
              </w:rPr>
              <w:t>中申报条件第五条的要求】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楷体_GB2312"/>
              </w:rPr>
            </w:pPr>
            <w:r>
              <w:rPr>
                <w:rFonts w:hint="default" w:ascii="Times New Roman" w:hAnsi="Times New Roman" w:eastAsia="楷体_GB2312"/>
              </w:rPr>
              <w:t>示范中心现有基础条件</w:t>
            </w:r>
            <w:r>
              <w:rPr>
                <w:rFonts w:hint="default" w:ascii="Times New Roman" w:hAnsi="Times New Roman" w:eastAsia="楷体_GB2312"/>
                <w:vertAlign w:val="superscript"/>
              </w:rPr>
              <w:t>注</w:t>
            </w:r>
            <w:r>
              <w:rPr>
                <w:rStyle w:val="7"/>
                <w:rFonts w:ascii="Times New Roman" w:hAnsi="Times New Roman" w:eastAsia="楷体_GB2312"/>
              </w:rPr>
              <w:footnoteReference w:id="0"/>
            </w:r>
          </w:p>
        </w:tc>
        <w:tc>
          <w:tcPr>
            <w:tcW w:w="7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楷体_GB2312"/>
                <w:u w:val="single"/>
              </w:rPr>
            </w:pPr>
            <w:r>
              <w:rPr>
                <w:rFonts w:hint="default" w:ascii="Times New Roman" w:hAnsi="Times New Roman" w:eastAsia="楷体_GB2312"/>
              </w:rPr>
              <w:t>涉及</w:t>
            </w:r>
            <w:r>
              <w:rPr>
                <w:rFonts w:ascii="Times New Roman" w:hAnsi="Times New Roman" w:eastAsia="楷体_GB2312"/>
                <w:color w:val="7F7F7F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楷体_GB2312"/>
              </w:rPr>
              <w:t>行业，应用案例</w:t>
            </w:r>
            <w:r>
              <w:rPr>
                <w:rFonts w:ascii="Times New Roman" w:hAnsi="Times New Roman" w:eastAsia="楷体_GB231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楷体_GB2312"/>
              </w:rPr>
              <w:t>项、解决方案</w:t>
            </w:r>
            <w:r>
              <w:rPr>
                <w:rFonts w:hint="default" w:ascii="Times New Roman" w:hAnsi="Times New Roman" w:eastAsia="楷体_GB2312"/>
                <w:u w:val="single"/>
              </w:rPr>
              <w:t xml:space="preserve"> </w:t>
            </w:r>
            <w:r>
              <w:rPr>
                <w:rFonts w:ascii="Times New Roman" w:hAnsi="Times New Roman" w:eastAsia="楷体_GB231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楷体_GB2312"/>
              </w:rPr>
              <w:t>项，承担国家级重大项目</w:t>
            </w:r>
            <w:r>
              <w:rPr>
                <w:rFonts w:hint="default" w:ascii="Times New Roman" w:hAnsi="Times New Roman" w:eastAsia="楷体_GB2312"/>
                <w:u w:val="single"/>
              </w:rPr>
              <w:t xml:space="preserve"> </w:t>
            </w:r>
            <w:r>
              <w:rPr>
                <w:rFonts w:ascii="Times New Roman" w:hAnsi="Times New Roman" w:eastAsia="楷体_GB231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楷体_GB2312"/>
              </w:rPr>
              <w:t>项，承担省部级重大项目</w:t>
            </w:r>
            <w:r>
              <w:rPr>
                <w:rFonts w:hint="default" w:ascii="Times New Roman" w:hAnsi="Times New Roman" w:eastAsia="楷体_GB2312"/>
                <w:u w:val="single"/>
              </w:rPr>
              <w:t xml:space="preserve"> </w:t>
            </w:r>
            <w:r>
              <w:rPr>
                <w:rFonts w:ascii="Times New Roman" w:hAnsi="Times New Roman" w:eastAsia="楷体_GB231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楷体_GB2312"/>
              </w:rPr>
              <w:t>项，发明专利</w:t>
            </w:r>
            <w:r>
              <w:rPr>
                <w:rFonts w:hint="default" w:ascii="Times New Roman" w:hAnsi="Times New Roman" w:eastAsia="楷体_GB2312"/>
                <w:u w:val="single"/>
              </w:rPr>
              <w:t xml:space="preserve"> </w:t>
            </w:r>
            <w:r>
              <w:rPr>
                <w:rFonts w:ascii="Times New Roman" w:hAnsi="Times New Roman" w:eastAsia="楷体_GB231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楷体_GB2312"/>
              </w:rPr>
              <w:t>项，省部级及以上奖励</w:t>
            </w:r>
            <w:r>
              <w:rPr>
                <w:rFonts w:hint="default" w:ascii="Times New Roman" w:hAnsi="Times New Roman" w:eastAsia="楷体_GB2312"/>
                <w:u w:val="single"/>
              </w:rPr>
              <w:t xml:space="preserve"> </w:t>
            </w:r>
            <w:r>
              <w:rPr>
                <w:rFonts w:ascii="Times New Roman" w:hAnsi="Times New Roman" w:eastAsia="楷体_GB231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楷体_GB2312"/>
              </w:rPr>
              <w:t>项，牵头国家、行业、联盟标准</w:t>
            </w:r>
            <w:r>
              <w:rPr>
                <w:rFonts w:hint="default" w:ascii="Times New Roman" w:hAnsi="Times New Roman" w:eastAsia="楷体_GB2312"/>
                <w:u w:val="single"/>
              </w:rPr>
              <w:t xml:space="preserve"> </w:t>
            </w:r>
            <w:r>
              <w:rPr>
                <w:rFonts w:ascii="Times New Roman" w:hAnsi="Times New Roman" w:eastAsia="楷体_GB231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楷体_GB2312"/>
              </w:rPr>
              <w:t>项，其他</w:t>
            </w:r>
            <w:r>
              <w:rPr>
                <w:rFonts w:hint="default" w:ascii="Times New Roman" w:hAnsi="Times New Roman" w:eastAsia="楷体_GB2312"/>
                <w:u w:val="single"/>
              </w:rPr>
              <w:t xml:space="preserve"> </w:t>
            </w:r>
            <w:r>
              <w:rPr>
                <w:rFonts w:ascii="Times New Roman" w:hAnsi="Times New Roman" w:eastAsia="楷体_GB231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楷体_GB2312"/>
                <w:color w:val="7F7F7F"/>
                <w:u w:val="single"/>
              </w:rPr>
              <w:t>【可以按照以上内容反馈也可以自行组织内容，不超过</w:t>
            </w:r>
            <w:r>
              <w:rPr>
                <w:rFonts w:ascii="Times New Roman" w:hAnsi="Times New Roman" w:eastAsia="楷体_GB2312"/>
                <w:color w:val="7F7F7F"/>
                <w:u w:val="single"/>
              </w:rPr>
              <w:t>200</w:t>
            </w:r>
            <w:r>
              <w:rPr>
                <w:rFonts w:hint="default" w:ascii="Times New Roman" w:hAnsi="Times New Roman" w:eastAsia="楷体_GB2312"/>
                <w:color w:val="7F7F7F"/>
                <w:u w:val="single"/>
              </w:rPr>
              <w:t>字】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7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/>
                <w:sz w:val="28"/>
              </w:rPr>
            </w:pPr>
            <w:r>
              <w:rPr>
                <w:rFonts w:ascii="Times New Roman" w:hAnsi="Times New Roman" w:eastAsia="黑体"/>
                <w:sz w:val="28"/>
              </w:rPr>
              <w:t>承诺声明</w:t>
            </w:r>
          </w:p>
          <w:p>
            <w:pPr>
              <w:widowControl/>
              <w:spacing w:line="600" w:lineRule="exac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widowControl/>
              <w:spacing w:line="600" w:lineRule="exact"/>
              <w:ind w:firstLine="560" w:firstLineChars="20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default" w:ascii="Times New Roman" w:hAnsi="Times New Roman" w:eastAsia="仿宋_GB2312"/>
                <w:sz w:val="28"/>
              </w:rPr>
              <w:t>我单位声明此次申报材料均真实合法，如有不实之处，愿负相应的法律责任。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          单  位（印章）</w:t>
            </w:r>
            <w:r>
              <w:rPr>
                <w:rFonts w:hint="default" w:ascii="Times New Roman" w:hAnsi="Times New Roman" w:eastAsia="黑体"/>
                <w:sz w:val="28"/>
              </w:rPr>
              <w:t>/</w:t>
            </w:r>
            <w:r>
              <w:rPr>
                <w:rFonts w:ascii="Times New Roman" w:hAnsi="Times New Roman" w:eastAsia="黑体"/>
                <w:sz w:val="28"/>
              </w:rPr>
              <w:t xml:space="preserve"> </w:t>
            </w:r>
            <w:r>
              <w:rPr>
                <w:rFonts w:hint="default" w:ascii="Times New Roman" w:hAnsi="Times New Roman" w:eastAsia="仿宋_GB2312"/>
                <w:sz w:val="28"/>
              </w:rPr>
              <w:t>负责人</w:t>
            </w:r>
            <w:r>
              <w:rPr>
                <w:rFonts w:ascii="Times New Roman" w:hAnsi="Times New Roman" w:eastAsia="仿宋_GB2312"/>
                <w:sz w:val="28"/>
              </w:rPr>
              <w:t>（签字）：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楷体_GB2312"/>
              </w:rPr>
            </w:pPr>
            <w:r>
              <w:rPr>
                <w:rFonts w:hint="default" w:ascii="Times New Roman" w:hAnsi="Times New Roman" w:eastAsia="仿宋_GB2312"/>
                <w:sz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</w:rPr>
              <w:t xml:space="preserve">                              年    月    日</w:t>
            </w:r>
          </w:p>
        </w:tc>
      </w:tr>
    </w:tbl>
    <w:p>
      <w:pPr>
        <w:spacing w:before="156" w:beforeLines="50" w:after="156" w:afterLines="50" w:line="800" w:lineRule="exact"/>
        <w:jc w:val="center"/>
        <w:rPr>
          <w:rFonts w:eastAsia="黑体"/>
          <w:sz w:val="32"/>
        </w:rPr>
      </w:pPr>
    </w:p>
    <w:p>
      <w:pPr>
        <w:spacing w:line="360" w:lineRule="auto"/>
        <w:jc w:val="center"/>
        <w:rPr>
          <w:rFonts w:hint="eastAsia" w:ascii="黑体" w:hAnsi="黑体" w:eastAsia="黑体"/>
          <w:bCs/>
          <w:sz w:val="44"/>
          <w:szCs w:val="44"/>
        </w:rPr>
      </w:pPr>
      <w:r>
        <w:rPr>
          <w:rFonts w:eastAsia="仿宋_GB2312"/>
        </w:rPr>
        <w:br w:type="page"/>
      </w:r>
      <w:r>
        <w:rPr>
          <w:rFonts w:hint="eastAsia" w:ascii="黑体" w:hAnsi="黑体" w:eastAsia="黑体"/>
          <w:bCs/>
          <w:sz w:val="44"/>
          <w:szCs w:val="44"/>
        </w:rPr>
        <w:t>5G应用安全创新示范中心</w:t>
      </w:r>
    </w:p>
    <w:p>
      <w:pPr>
        <w:spacing w:line="360" w:lineRule="auto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申 报 书</w:t>
      </w:r>
    </w:p>
    <w:p>
      <w:pPr>
        <w:widowControl/>
        <w:numPr>
          <w:ilvl w:val="0"/>
          <w:numId w:val="0"/>
        </w:numPr>
        <w:spacing w:line="600" w:lineRule="exact"/>
        <w:ind w:left="0" w:firstLine="560" w:firstLineChars="200"/>
        <w:rPr>
          <w:rFonts w:eastAsia="黑体"/>
          <w:sz w:val="28"/>
        </w:rPr>
      </w:pPr>
      <w:r>
        <w:rPr>
          <w:rFonts w:hint="eastAsia" w:eastAsia="黑体"/>
          <w:sz w:val="28"/>
          <w:lang w:eastAsia="zh-CN"/>
        </w:rPr>
        <w:t>一、</w:t>
      </w:r>
      <w:r>
        <w:rPr>
          <w:rFonts w:hint="eastAsia" w:eastAsia="黑体"/>
          <w:sz w:val="28"/>
        </w:rPr>
        <w:t>背景及</w:t>
      </w:r>
      <w:r>
        <w:rPr>
          <w:rFonts w:eastAsia="黑体"/>
          <w:sz w:val="28"/>
        </w:rPr>
        <w:t>必要性</w:t>
      </w:r>
    </w:p>
    <w:p>
      <w:pPr>
        <w:widowControl/>
        <w:numPr>
          <w:ilvl w:val="0"/>
          <w:numId w:val="0"/>
        </w:numPr>
        <w:spacing w:line="600" w:lineRule="exact"/>
        <w:ind w:leftChars="0" w:firstLine="560" w:firstLineChars="200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  <w:lang w:eastAsia="zh-CN"/>
        </w:rPr>
        <w:t>（一）</w:t>
      </w:r>
      <w:r>
        <w:rPr>
          <w:rFonts w:hint="eastAsia" w:ascii="楷体_GB2312" w:eastAsia="楷体_GB2312"/>
          <w:sz w:val="28"/>
        </w:rPr>
        <w:t>背景</w:t>
      </w:r>
    </w:p>
    <w:p>
      <w:pPr>
        <w:widowControl/>
        <w:spacing w:line="6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在该方向、该行业建设5G应用安全创新示范中心的背景情况。</w:t>
      </w:r>
    </w:p>
    <w:p>
      <w:pPr>
        <w:widowControl/>
        <w:numPr>
          <w:ilvl w:val="0"/>
          <w:numId w:val="0"/>
        </w:numPr>
        <w:spacing w:line="600" w:lineRule="exact"/>
        <w:ind w:leftChars="0" w:firstLine="560" w:firstLineChars="200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  <w:lang w:eastAsia="zh-CN"/>
        </w:rPr>
        <w:t>（二）</w:t>
      </w:r>
      <w:r>
        <w:rPr>
          <w:rFonts w:hint="eastAsia" w:ascii="楷体_GB2312" w:eastAsia="楷体_GB2312"/>
          <w:sz w:val="28"/>
        </w:rPr>
        <w:t>必要性</w:t>
      </w:r>
    </w:p>
    <w:p>
      <w:pPr>
        <w:widowControl/>
        <w:spacing w:line="60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在该方向、该行业申请建设5G应用安全创新示范中心的必要性。</w:t>
      </w:r>
    </w:p>
    <w:p>
      <w:pPr>
        <w:widowControl/>
        <w:numPr>
          <w:ilvl w:val="0"/>
          <w:numId w:val="0"/>
        </w:numPr>
        <w:spacing w:line="600" w:lineRule="exact"/>
        <w:ind w:left="0" w:firstLine="560" w:firstLineChars="200"/>
        <w:rPr>
          <w:rFonts w:eastAsia="仿宋_GB2312"/>
          <w:sz w:val="28"/>
        </w:rPr>
      </w:pPr>
      <w:r>
        <w:rPr>
          <w:rFonts w:hint="eastAsia" w:eastAsia="黑体"/>
          <w:sz w:val="28"/>
          <w:lang w:eastAsia="zh-CN"/>
        </w:rPr>
        <w:t>二、</w:t>
      </w:r>
      <w:r>
        <w:rPr>
          <w:rFonts w:hint="eastAsia" w:eastAsia="黑体"/>
          <w:sz w:val="28"/>
        </w:rPr>
        <w:t>国内发展情况</w:t>
      </w:r>
    </w:p>
    <w:p>
      <w:pPr>
        <w:widowControl/>
        <w:spacing w:line="600" w:lineRule="exact"/>
        <w:ind w:firstLine="560" w:firstLineChars="20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国内该方向、该行业目前的发展情况及未来2</w:t>
      </w:r>
      <w:r>
        <w:rPr>
          <w:rFonts w:eastAsia="仿宋_GB2312"/>
          <w:sz w:val="28"/>
        </w:rPr>
        <w:t>-</w:t>
      </w:r>
      <w:r>
        <w:rPr>
          <w:rFonts w:hint="eastAsia" w:eastAsia="仿宋_GB2312"/>
          <w:sz w:val="28"/>
        </w:rPr>
        <w:t>3年的发展趋势，包括产业成熟度、已有示范应用情况等。</w:t>
      </w:r>
    </w:p>
    <w:p>
      <w:pPr>
        <w:widowControl/>
        <w:numPr>
          <w:ilvl w:val="0"/>
          <w:numId w:val="0"/>
        </w:numPr>
        <w:spacing w:line="600" w:lineRule="exact"/>
        <w:ind w:left="0" w:firstLine="560" w:firstLineChars="200"/>
        <w:rPr>
          <w:rFonts w:eastAsia="黑体"/>
          <w:sz w:val="28"/>
        </w:rPr>
      </w:pPr>
      <w:r>
        <w:rPr>
          <w:rFonts w:hint="eastAsia" w:eastAsia="黑体"/>
          <w:sz w:val="28"/>
          <w:lang w:eastAsia="zh-CN"/>
        </w:rPr>
        <w:t>三、</w:t>
      </w:r>
      <w:r>
        <w:rPr>
          <w:rFonts w:hint="eastAsia" w:eastAsia="黑体"/>
          <w:sz w:val="28"/>
        </w:rPr>
        <w:t>中心定位及示范</w:t>
      </w:r>
      <w:r>
        <w:rPr>
          <w:rFonts w:eastAsia="黑体"/>
          <w:sz w:val="28"/>
        </w:rPr>
        <w:t>方向</w:t>
      </w:r>
    </w:p>
    <w:p>
      <w:pPr>
        <w:widowControl/>
        <w:numPr>
          <w:ilvl w:val="0"/>
          <w:numId w:val="0"/>
        </w:numPr>
        <w:spacing w:line="600" w:lineRule="exact"/>
        <w:ind w:left="0" w:firstLine="560" w:firstLineChars="200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  <w:lang w:eastAsia="zh-CN"/>
        </w:rPr>
        <w:t>（一）</w:t>
      </w:r>
      <w:r>
        <w:rPr>
          <w:rFonts w:hint="eastAsia" w:ascii="楷体_GB2312" w:eastAsia="楷体_GB2312"/>
          <w:sz w:val="28"/>
        </w:rPr>
        <w:t>中心定位</w:t>
      </w:r>
    </w:p>
    <w:p>
      <w:pPr>
        <w:widowControl/>
        <w:spacing w:line="6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5G应用安全创新示范中心的定位。</w:t>
      </w:r>
    </w:p>
    <w:p>
      <w:pPr>
        <w:widowControl/>
        <w:numPr>
          <w:ilvl w:val="0"/>
          <w:numId w:val="0"/>
        </w:numPr>
        <w:spacing w:line="600" w:lineRule="exact"/>
        <w:ind w:left="0" w:firstLine="560" w:firstLineChars="200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  <w:lang w:eastAsia="zh-CN"/>
        </w:rPr>
        <w:t>（二）</w:t>
      </w:r>
      <w:r>
        <w:rPr>
          <w:rFonts w:hint="eastAsia" w:ascii="楷体_GB2312" w:eastAsia="楷体_GB2312"/>
          <w:sz w:val="28"/>
        </w:rPr>
        <w:t>示范方向及内容</w:t>
      </w:r>
    </w:p>
    <w:p>
      <w:pPr>
        <w:widowControl/>
        <w:spacing w:line="6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5G应用安全创新示范中心的主要示范领域方向及具体内容。</w:t>
      </w:r>
    </w:p>
    <w:p>
      <w:pPr>
        <w:widowControl/>
        <w:numPr>
          <w:ilvl w:val="0"/>
          <w:numId w:val="0"/>
        </w:numPr>
        <w:spacing w:line="600" w:lineRule="exact"/>
        <w:ind w:left="0" w:firstLine="560" w:firstLineChars="200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  <w:lang w:eastAsia="zh-CN"/>
        </w:rPr>
        <w:t>（三）</w:t>
      </w:r>
      <w:r>
        <w:rPr>
          <w:rFonts w:hint="eastAsia" w:ascii="楷体_GB2312" w:eastAsia="楷体_GB2312"/>
          <w:sz w:val="28"/>
        </w:rPr>
        <w:t>中心示范能力特色</w:t>
      </w:r>
    </w:p>
    <w:p>
      <w:pPr>
        <w:widowControl/>
        <w:spacing w:line="60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在该方向、该行业的的示范能力特色，例如产品特色、解决方案创新性、安全服务特色等，覆盖哪些5G场景。</w:t>
      </w:r>
    </w:p>
    <w:p>
      <w:pPr>
        <w:widowControl/>
        <w:numPr>
          <w:ilvl w:val="0"/>
          <w:numId w:val="0"/>
        </w:numPr>
        <w:spacing w:line="600" w:lineRule="exact"/>
        <w:ind w:left="0" w:firstLine="560" w:firstLineChars="200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  <w:lang w:eastAsia="zh-CN"/>
        </w:rPr>
        <w:t>（四）</w:t>
      </w:r>
      <w:r>
        <w:rPr>
          <w:rFonts w:hint="eastAsia" w:ascii="楷体_GB2312" w:eastAsia="楷体_GB2312"/>
          <w:sz w:val="28"/>
        </w:rPr>
        <w:t>示范内容的可推广性</w:t>
      </w:r>
    </w:p>
    <w:p>
      <w:pPr>
        <w:widowControl/>
        <w:spacing w:line="6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在该领域、该行业产品、服务和解决方案的可复制性，当前在全国或地区的推广条件，以及如何规模化推广。</w:t>
      </w:r>
    </w:p>
    <w:p>
      <w:pPr>
        <w:widowControl/>
        <w:numPr>
          <w:ilvl w:val="0"/>
          <w:numId w:val="0"/>
        </w:numPr>
        <w:spacing w:line="600" w:lineRule="exact"/>
        <w:ind w:left="0" w:firstLine="560" w:firstLineChars="200"/>
        <w:rPr>
          <w:rFonts w:eastAsia="黑体"/>
          <w:sz w:val="28"/>
        </w:rPr>
      </w:pPr>
      <w:r>
        <w:rPr>
          <w:rFonts w:hint="eastAsia" w:eastAsia="黑体"/>
          <w:sz w:val="28"/>
          <w:lang w:eastAsia="zh-CN"/>
        </w:rPr>
        <w:t>四、</w:t>
      </w:r>
      <w:r>
        <w:rPr>
          <w:rFonts w:eastAsia="黑体"/>
          <w:sz w:val="28"/>
        </w:rPr>
        <w:t>现有基础</w:t>
      </w:r>
      <w:r>
        <w:rPr>
          <w:rFonts w:hint="eastAsia" w:eastAsia="黑体"/>
          <w:sz w:val="28"/>
        </w:rPr>
        <w:t>设施</w:t>
      </w:r>
      <w:r>
        <w:rPr>
          <w:rFonts w:eastAsia="黑体"/>
          <w:sz w:val="28"/>
        </w:rPr>
        <w:t>和条件</w:t>
      </w:r>
    </w:p>
    <w:p>
      <w:pPr>
        <w:widowControl/>
        <w:numPr>
          <w:ilvl w:val="0"/>
          <w:numId w:val="0"/>
        </w:numPr>
        <w:spacing w:line="600" w:lineRule="exact"/>
        <w:ind w:left="0" w:firstLine="560" w:firstLineChars="200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  <w:lang w:eastAsia="zh-CN"/>
        </w:rPr>
        <w:t>（一）</w:t>
      </w:r>
      <w:r>
        <w:rPr>
          <w:rFonts w:hint="eastAsia" w:ascii="楷体_GB2312" w:eastAsia="楷体_GB2312"/>
          <w:sz w:val="28"/>
        </w:rPr>
        <w:t>科研能力基础</w:t>
      </w:r>
    </w:p>
    <w:p>
      <w:pPr>
        <w:widowControl/>
        <w:spacing w:line="60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在</w:t>
      </w:r>
      <w:r>
        <w:rPr>
          <w:rFonts w:ascii="仿宋_GB2312" w:eastAsia="仿宋_GB2312"/>
          <w:sz w:val="28"/>
        </w:rPr>
        <w:t>5G应用安全领域</w:t>
      </w:r>
      <w:r>
        <w:rPr>
          <w:rFonts w:hint="eastAsia" w:ascii="仿宋_GB2312" w:eastAsia="仿宋_GB2312"/>
          <w:sz w:val="28"/>
        </w:rPr>
        <w:t>的</w:t>
      </w:r>
      <w:r>
        <w:rPr>
          <w:rFonts w:ascii="仿宋_GB2312" w:eastAsia="仿宋_GB2312"/>
          <w:sz w:val="28"/>
        </w:rPr>
        <w:t>核心竞争力，</w:t>
      </w:r>
      <w:r>
        <w:rPr>
          <w:rFonts w:hint="eastAsia" w:ascii="仿宋_GB2312" w:eastAsia="仿宋_GB2312"/>
          <w:sz w:val="28"/>
        </w:rPr>
        <w:t>包括已具备的</w:t>
      </w:r>
      <w:r>
        <w:rPr>
          <w:rFonts w:ascii="仿宋_GB2312" w:eastAsia="仿宋_GB2312"/>
          <w:sz w:val="28"/>
        </w:rPr>
        <w:t>科研资产、研发投入和经济实力，</w:t>
      </w:r>
      <w:r>
        <w:rPr>
          <w:rFonts w:hint="eastAsia" w:ascii="仿宋_GB2312" w:eastAsia="仿宋_GB2312"/>
          <w:sz w:val="28"/>
        </w:rPr>
        <w:t>以及</w:t>
      </w:r>
      <w:r>
        <w:rPr>
          <w:rFonts w:ascii="仿宋_GB2312" w:eastAsia="仿宋_GB2312"/>
          <w:sz w:val="28"/>
        </w:rPr>
        <w:t>移动通信及网络安全领域相关国家或省部级重大项目经验</w:t>
      </w:r>
      <w:r>
        <w:rPr>
          <w:rFonts w:hint="eastAsia" w:ascii="仿宋_GB2312" w:eastAsia="仿宋_GB2312"/>
          <w:sz w:val="28"/>
        </w:rPr>
        <w:t>。</w:t>
      </w:r>
    </w:p>
    <w:p>
      <w:pPr>
        <w:widowControl/>
        <w:numPr>
          <w:ilvl w:val="0"/>
          <w:numId w:val="0"/>
        </w:numPr>
        <w:spacing w:line="600" w:lineRule="exact"/>
        <w:ind w:left="0" w:firstLine="560" w:firstLineChars="200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  <w:lang w:eastAsia="zh-CN"/>
        </w:rPr>
        <w:t>（二）</w:t>
      </w:r>
      <w:r>
        <w:rPr>
          <w:rFonts w:hint="eastAsia" w:ascii="楷体_GB2312" w:eastAsia="楷体_GB2312"/>
          <w:sz w:val="28"/>
        </w:rPr>
        <w:t>5G应用安全配套资源</w:t>
      </w:r>
    </w:p>
    <w:p>
      <w:pPr>
        <w:widowControl/>
        <w:spacing w:line="6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</w:t>
      </w:r>
      <w:r>
        <w:rPr>
          <w:rFonts w:ascii="仿宋_GB2312" w:eastAsia="仿宋_GB2312"/>
          <w:sz w:val="28"/>
        </w:rPr>
        <w:t xml:space="preserve">. </w:t>
      </w:r>
      <w:r>
        <w:rPr>
          <w:rFonts w:hint="eastAsia" w:ascii="仿宋_GB2312" w:eastAsia="仿宋_GB2312"/>
          <w:sz w:val="28"/>
        </w:rPr>
        <w:t>软硬件资源：包括5G应用安全研发、测试及培训的软硬件设施条件、实际运营场所、完整的5G端到端网络环境及具备的典型5G应用场景等。</w:t>
      </w:r>
    </w:p>
    <w:p>
      <w:pPr>
        <w:widowControl/>
        <w:spacing w:line="6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</w:t>
      </w:r>
      <w:r>
        <w:rPr>
          <w:rFonts w:ascii="仿宋_GB2312" w:eastAsia="仿宋_GB2312"/>
          <w:sz w:val="28"/>
        </w:rPr>
        <w:t>.</w:t>
      </w:r>
      <w:r>
        <w:rPr>
          <w:rFonts w:hint="eastAsia" w:ascii="仿宋_GB2312" w:eastAsia="仿宋_GB2312"/>
          <w:sz w:val="28"/>
        </w:rPr>
        <w:t>人力资源及管理能力：包括5G安全相关技术人员、测试人员、咨询人员、管理人员等情况，管理制度及经费保障情况，5G安全人才培训能力等。</w:t>
      </w:r>
    </w:p>
    <w:p>
      <w:pPr>
        <w:widowControl/>
        <w:spacing w:line="60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</w:t>
      </w:r>
      <w:r>
        <w:rPr>
          <w:rFonts w:ascii="仿宋_GB2312" w:eastAsia="仿宋_GB2312"/>
          <w:sz w:val="28"/>
        </w:rPr>
        <w:t>.</w:t>
      </w:r>
      <w:r>
        <w:rPr>
          <w:rFonts w:hint="eastAsia" w:ascii="仿宋_GB2312" w:eastAsia="仿宋_GB2312"/>
          <w:sz w:val="28"/>
        </w:rPr>
        <w:t>产业协调动员能力：在产业链条中的影响力情况，包括与5G设备、网络安全及垂直行业应用等企业或机构的合作情况等。</w:t>
      </w:r>
    </w:p>
    <w:p>
      <w:pPr>
        <w:widowControl/>
        <w:spacing w:line="600" w:lineRule="exact"/>
        <w:ind w:firstLine="560" w:firstLineChars="200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（三）5</w:t>
      </w:r>
      <w:r>
        <w:rPr>
          <w:rFonts w:ascii="楷体_GB2312" w:eastAsia="楷体_GB2312"/>
          <w:sz w:val="28"/>
        </w:rPr>
        <w:t>G</w:t>
      </w:r>
      <w:r>
        <w:rPr>
          <w:rFonts w:hint="eastAsia" w:ascii="楷体_GB2312" w:eastAsia="楷体_GB2312"/>
          <w:sz w:val="28"/>
        </w:rPr>
        <w:t>应用安全案例部署及示范推广情况</w:t>
      </w:r>
    </w:p>
    <w:p>
      <w:pPr>
        <w:widowControl/>
        <w:spacing w:line="6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详细介绍已具备的5G应用安全实际案例，以及相关安全产品、服务和解决方案的创新性、可复制性、应用规模及示范推广情况等。</w:t>
      </w:r>
    </w:p>
    <w:p>
      <w:pPr>
        <w:widowControl/>
        <w:spacing w:line="600" w:lineRule="exact"/>
        <w:ind w:firstLine="560" w:firstLineChars="200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（四）已有参与的示范类工程</w:t>
      </w:r>
    </w:p>
    <w:p>
      <w:pPr>
        <w:widowControl/>
        <w:spacing w:line="60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近五年已参与工信部和其他行业的示范工程情况。</w:t>
      </w:r>
    </w:p>
    <w:p>
      <w:pPr>
        <w:widowControl/>
        <w:numPr>
          <w:ilvl w:val="0"/>
          <w:numId w:val="0"/>
        </w:numPr>
        <w:spacing w:line="600" w:lineRule="exact"/>
        <w:ind w:left="0" w:firstLine="560" w:firstLineChars="200"/>
        <w:rPr>
          <w:rFonts w:eastAsia="黑体"/>
          <w:sz w:val="28"/>
        </w:rPr>
      </w:pPr>
      <w:r>
        <w:rPr>
          <w:rFonts w:hint="eastAsia" w:eastAsia="黑体"/>
          <w:sz w:val="28"/>
          <w:lang w:eastAsia="zh-CN"/>
        </w:rPr>
        <w:t>五、</w:t>
      </w:r>
      <w:r>
        <w:rPr>
          <w:rFonts w:hint="eastAsia" w:eastAsia="黑体"/>
          <w:sz w:val="28"/>
        </w:rPr>
        <w:t>建设与发展规划</w:t>
      </w:r>
    </w:p>
    <w:p>
      <w:pPr>
        <w:widowControl/>
        <w:numPr>
          <w:ilvl w:val="0"/>
          <w:numId w:val="0"/>
        </w:numPr>
        <w:spacing w:line="600" w:lineRule="exact"/>
        <w:ind w:left="0" w:firstLine="560" w:firstLineChars="200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  <w:lang w:eastAsia="zh-CN"/>
        </w:rPr>
        <w:t>（一）</w:t>
      </w:r>
      <w:r>
        <w:rPr>
          <w:rFonts w:hint="eastAsia" w:ascii="楷体_GB2312" w:eastAsia="楷体_GB2312"/>
          <w:sz w:val="28"/>
        </w:rPr>
        <w:t>示范目标</w:t>
      </w:r>
    </w:p>
    <w:p>
      <w:pPr>
        <w:widowControl/>
        <w:spacing w:line="6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5G应用安全创新示范中心的短期（1年）及中长期（2</w:t>
      </w:r>
      <w:r>
        <w:rPr>
          <w:rFonts w:ascii="仿宋_GB2312" w:eastAsia="仿宋_GB2312"/>
          <w:sz w:val="28"/>
        </w:rPr>
        <w:t>-3</w:t>
      </w:r>
      <w:r>
        <w:rPr>
          <w:rFonts w:hint="eastAsia" w:ascii="仿宋_GB2312" w:eastAsia="仿宋_GB2312"/>
          <w:sz w:val="28"/>
        </w:rPr>
        <w:t>年以上）目标。</w:t>
      </w:r>
    </w:p>
    <w:p>
      <w:pPr>
        <w:widowControl/>
        <w:numPr>
          <w:ilvl w:val="0"/>
          <w:numId w:val="0"/>
        </w:numPr>
        <w:spacing w:line="600" w:lineRule="exact"/>
        <w:ind w:left="0" w:firstLine="560" w:firstLineChars="200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  <w:lang w:eastAsia="zh-CN"/>
        </w:rPr>
        <w:t>（二）</w:t>
      </w:r>
      <w:r>
        <w:rPr>
          <w:rFonts w:hint="eastAsia" w:ascii="楷体_GB2312" w:eastAsia="楷体_GB2312"/>
          <w:sz w:val="28"/>
        </w:rPr>
        <w:t>中心建设及推广计划</w:t>
      </w:r>
    </w:p>
    <w:p>
      <w:pPr>
        <w:widowControl/>
        <w:spacing w:line="6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5G应用安全创新示范中心在未来1</w:t>
      </w:r>
      <w:r>
        <w:rPr>
          <w:rFonts w:ascii="仿宋_GB2312" w:eastAsia="仿宋_GB2312"/>
          <w:sz w:val="28"/>
        </w:rPr>
        <w:t>-</w:t>
      </w:r>
      <w:r>
        <w:rPr>
          <w:rFonts w:hint="eastAsia" w:ascii="仿宋_GB2312" w:eastAsia="仿宋_GB2312"/>
          <w:sz w:val="28"/>
        </w:rPr>
        <w:t>3年的示范能力建设</w:t>
      </w:r>
      <w:r>
        <w:rPr>
          <w:rFonts w:hint="eastAsia" w:ascii="仿宋_GB2312" w:eastAsia="仿宋_GB2312"/>
          <w:sz w:val="28"/>
          <w:lang w:eastAsia="zh-CN"/>
        </w:rPr>
        <w:t>及推广</w:t>
      </w:r>
      <w:r>
        <w:rPr>
          <w:rFonts w:hint="eastAsia" w:ascii="仿宋_GB2312" w:eastAsia="仿宋_GB2312"/>
          <w:sz w:val="28"/>
        </w:rPr>
        <w:t>计划。包括重点行业5G融合应用安全标准研制和落地，风险识别、态势感知、安全评测等5G应用安全服务培育，创新性和可复制性的5G应用安全解决方案推广，符合行业需求的商业模式探索，5G安全人才技术培训等。</w:t>
      </w:r>
    </w:p>
    <w:p>
      <w:pPr>
        <w:widowControl/>
        <w:spacing w:line="60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建议以可量化的指标（如服务多少家企业、辐射多少地方省份、形成多少行业案例等），描述示范中心在未来1</w:t>
      </w:r>
      <w:r>
        <w:rPr>
          <w:rFonts w:ascii="仿宋_GB2312" w:eastAsia="仿宋_GB2312"/>
          <w:sz w:val="28"/>
        </w:rPr>
        <w:t>-</w:t>
      </w:r>
      <w:r>
        <w:rPr>
          <w:rFonts w:hint="eastAsia" w:ascii="仿宋_GB2312" w:eastAsia="仿宋_GB2312"/>
          <w:sz w:val="28"/>
        </w:rPr>
        <w:t>3年的示范推广方案。</w:t>
      </w:r>
    </w:p>
    <w:p>
      <w:pPr>
        <w:widowControl/>
        <w:numPr>
          <w:ilvl w:val="0"/>
          <w:numId w:val="0"/>
        </w:numPr>
        <w:spacing w:line="600" w:lineRule="exact"/>
        <w:ind w:left="0" w:firstLine="560" w:firstLineChars="200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  <w:lang w:eastAsia="zh-CN"/>
        </w:rPr>
        <w:t>（三）</w:t>
      </w:r>
      <w:r>
        <w:rPr>
          <w:rFonts w:hint="eastAsia" w:ascii="楷体_GB2312" w:eastAsia="楷体_GB2312"/>
          <w:sz w:val="28"/>
        </w:rPr>
        <w:t>预算及投资规模</w:t>
      </w:r>
    </w:p>
    <w:p>
      <w:pPr>
        <w:widowControl/>
        <w:spacing w:line="600" w:lineRule="exact"/>
        <w:ind w:firstLine="560" w:firstLineChars="200"/>
        <w:rPr>
          <w:rFonts w:ascii="楷体_GB2312" w:eastAsia="楷体_GB2312"/>
          <w:sz w:val="28"/>
        </w:rPr>
      </w:pPr>
      <w:r>
        <w:rPr>
          <w:rFonts w:hint="eastAsia" w:ascii="仿宋_GB2312" w:eastAsia="仿宋_GB2312"/>
          <w:sz w:val="28"/>
        </w:rPr>
        <w:t>5G应用安全创新示范中心的建设及大致运营预算，以及来源及规模。</w:t>
      </w:r>
    </w:p>
    <w:p>
      <w:pPr>
        <w:numPr>
          <w:ilvl w:val="0"/>
          <w:numId w:val="0"/>
        </w:numPr>
        <w:spacing w:line="360" w:lineRule="auto"/>
        <w:ind w:left="0" w:firstLine="560" w:firstLineChars="2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eastAsia="zh-CN"/>
        </w:rPr>
        <w:t>六、</w:t>
      </w:r>
      <w:r>
        <w:rPr>
          <w:rFonts w:hint="eastAsia" w:ascii="黑体" w:hAnsi="黑体" w:eastAsia="黑体"/>
          <w:sz w:val="28"/>
        </w:rPr>
        <w:t>联合体单位介绍</w:t>
      </w:r>
    </w:p>
    <w:p>
      <w:pPr>
        <w:widowControl/>
        <w:spacing w:line="60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联合体参与单位情况简介，包括参与单位实力介绍，在示范中心中的工作基础和优势等。</w:t>
      </w:r>
    </w:p>
    <w:p>
      <w:pPr>
        <w:numPr>
          <w:ilvl w:val="0"/>
          <w:numId w:val="0"/>
        </w:numPr>
        <w:spacing w:line="360" w:lineRule="auto"/>
        <w:ind w:left="0" w:firstLine="560" w:firstLineChars="2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eastAsia="zh-CN"/>
        </w:rPr>
        <w:t>七、</w:t>
      </w:r>
      <w:r>
        <w:rPr>
          <w:rFonts w:hint="eastAsia" w:ascii="黑体" w:hAnsi="黑体" w:eastAsia="黑体"/>
          <w:sz w:val="28"/>
        </w:rPr>
        <w:t>社会和经济效益</w:t>
      </w:r>
    </w:p>
    <w:p>
      <w:pPr>
        <w:widowControl/>
        <w:spacing w:line="600" w:lineRule="exact"/>
        <w:ind w:firstLine="560" w:firstLineChars="20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产品、方案和服务规模化推广后对产业链的影响（如价格、技术发展），示范中心在申报方向和行业带来的社会和经济效益等。</w:t>
      </w:r>
    </w:p>
    <w:p>
      <w:pPr>
        <w:numPr>
          <w:ilvl w:val="0"/>
          <w:numId w:val="0"/>
        </w:numPr>
        <w:spacing w:line="360" w:lineRule="auto"/>
        <w:ind w:left="0" w:firstLine="560" w:firstLineChars="2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eastAsia="zh-CN"/>
        </w:rPr>
        <w:t>八、</w:t>
      </w:r>
      <w:r>
        <w:rPr>
          <w:rFonts w:hint="eastAsia" w:ascii="黑体" w:hAnsi="黑体" w:eastAsia="黑体"/>
          <w:sz w:val="28"/>
        </w:rPr>
        <w:t>附件</w:t>
      </w:r>
    </w:p>
    <w:p>
      <w:pPr>
        <w:widowControl/>
        <w:spacing w:line="60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相关证明材料，包括但不限于：</w:t>
      </w:r>
    </w:p>
    <w:p>
      <w:pPr>
        <w:widowControl/>
        <w:numPr>
          <w:ilvl w:val="0"/>
          <w:numId w:val="1"/>
        </w:numPr>
        <w:spacing w:line="60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t>申请单位企业营业执照或事业单位法人证书复印件</w:t>
      </w:r>
      <w:r>
        <w:rPr>
          <w:rFonts w:hint="eastAsia" w:eastAsia="仿宋_GB2312"/>
          <w:sz w:val="28"/>
        </w:rPr>
        <w:t>；</w:t>
      </w:r>
    </w:p>
    <w:p>
      <w:pPr>
        <w:widowControl/>
        <w:numPr>
          <w:ilvl w:val="0"/>
          <w:numId w:val="1"/>
        </w:numPr>
        <w:spacing w:line="600" w:lineRule="exact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示范中心人员名单（见附表）；</w:t>
      </w:r>
    </w:p>
    <w:p>
      <w:pPr>
        <w:widowControl/>
        <w:numPr>
          <w:ilvl w:val="0"/>
          <w:numId w:val="1"/>
        </w:numPr>
        <w:spacing w:line="600" w:lineRule="exact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联合体单位已有</w:t>
      </w:r>
      <w:r>
        <w:rPr>
          <w:rFonts w:eastAsia="仿宋_GB2312"/>
          <w:sz w:val="28"/>
        </w:rPr>
        <w:t>5G</w:t>
      </w:r>
      <w:r>
        <w:rPr>
          <w:rFonts w:hint="eastAsia" w:eastAsia="仿宋_GB2312"/>
          <w:sz w:val="28"/>
        </w:rPr>
        <w:t>应用安全相关成果，包括但不限于应用案例、解决方案、安全产品、发明专利、担任国家级/省部级重大项目、省部级以上奖励、牵头国家/行业/联盟标准等。</w:t>
      </w:r>
    </w:p>
    <w:p>
      <w:pPr>
        <w:widowControl/>
        <w:numPr>
          <w:ilvl w:val="0"/>
          <w:numId w:val="1"/>
        </w:numPr>
        <w:spacing w:line="600" w:lineRule="exact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已有人员管理制度；</w:t>
      </w:r>
    </w:p>
    <w:p>
      <w:pPr>
        <w:widowControl/>
        <w:numPr>
          <w:ilvl w:val="0"/>
          <w:numId w:val="1"/>
        </w:numPr>
        <w:spacing w:line="600" w:lineRule="exact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场地、办公设施、5</w:t>
      </w:r>
      <w:r>
        <w:rPr>
          <w:rFonts w:eastAsia="仿宋_GB2312"/>
          <w:sz w:val="28"/>
        </w:rPr>
        <w:t>G</w:t>
      </w:r>
      <w:r>
        <w:rPr>
          <w:rFonts w:hint="eastAsia" w:eastAsia="仿宋_GB2312"/>
          <w:sz w:val="28"/>
        </w:rPr>
        <w:t>网络</w:t>
      </w:r>
      <w:r>
        <w:rPr>
          <w:rFonts w:hint="eastAsia" w:ascii="仿宋_GB2312" w:eastAsia="仿宋_GB2312"/>
          <w:sz w:val="28"/>
        </w:rPr>
        <w:t>环境、5</w:t>
      </w:r>
      <w:r>
        <w:rPr>
          <w:rFonts w:ascii="仿宋_GB2312" w:eastAsia="仿宋_GB2312"/>
          <w:sz w:val="28"/>
        </w:rPr>
        <w:t>G</w:t>
      </w:r>
      <w:r>
        <w:rPr>
          <w:rFonts w:hint="eastAsia" w:ascii="仿宋_GB2312" w:eastAsia="仿宋_GB2312"/>
          <w:sz w:val="28"/>
        </w:rPr>
        <w:t>应用场景等已有基础设施的情况说明及照片；</w:t>
      </w:r>
    </w:p>
    <w:p>
      <w:pPr>
        <w:widowControl/>
        <w:numPr>
          <w:ilvl w:val="0"/>
          <w:numId w:val="1"/>
        </w:numPr>
        <w:spacing w:line="600" w:lineRule="exact"/>
        <w:rPr>
          <w:rFonts w:eastAsia="仿宋_GB2312"/>
          <w:sz w:val="28"/>
        </w:rPr>
      </w:pPr>
      <w:r>
        <w:rPr>
          <w:rFonts w:hint="eastAsia" w:ascii="仿宋_GB2312" w:eastAsia="仿宋_GB2312"/>
          <w:sz w:val="28"/>
        </w:rPr>
        <w:t>联合体单位合作协议；</w:t>
      </w:r>
    </w:p>
    <w:p>
      <w:pPr>
        <w:widowControl/>
        <w:numPr>
          <w:ilvl w:val="0"/>
          <w:numId w:val="1"/>
        </w:numPr>
        <w:spacing w:line="600" w:lineRule="exact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其他相关证明材料。</w:t>
      </w:r>
    </w:p>
    <w:p>
      <w:pPr>
        <w:spacing w:line="360" w:lineRule="auto"/>
        <w:rPr>
          <w:rFonts w:hint="eastAsia" w:eastAsia="仿宋_GB2312"/>
          <w:sz w:val="28"/>
        </w:rPr>
      </w:pPr>
    </w:p>
    <w:p>
      <w:pPr>
        <w:spacing w:line="360" w:lineRule="auto"/>
        <w:rPr>
          <w:rFonts w:eastAsia="仿宋_GB2312"/>
          <w:sz w:val="28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eastAsia="仿宋_GB2312"/>
          <w:sz w:val="28"/>
        </w:rPr>
      </w:pPr>
      <w:r>
        <w:rPr>
          <w:rFonts w:eastAsia="仿宋_GB2312"/>
          <w:sz w:val="28"/>
        </w:rPr>
        <w:t>附表：</w:t>
      </w:r>
      <w:r>
        <w:rPr>
          <w:rFonts w:hint="eastAsia" w:eastAsia="仿宋_GB2312"/>
          <w:sz w:val="28"/>
        </w:rPr>
        <w:t>示范中心</w:t>
      </w:r>
      <w:r>
        <w:rPr>
          <w:rFonts w:eastAsia="仿宋_GB2312"/>
          <w:sz w:val="28"/>
        </w:rPr>
        <w:t>人员名单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300"/>
        <w:gridCol w:w="992"/>
        <w:gridCol w:w="1984"/>
        <w:gridCol w:w="1985"/>
        <w:gridCol w:w="1985"/>
        <w:gridCol w:w="2586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技术职称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示范中心</w:t>
            </w:r>
            <w:r>
              <w:rPr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586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586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586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586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586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586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586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586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586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586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586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586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</w:tbl>
    <w:p>
      <w:pPr>
        <w:wordWrap w:val="0"/>
        <w:spacing w:line="360" w:lineRule="auto"/>
        <w:jc w:val="right"/>
      </w:pPr>
      <w:r>
        <w:rPr>
          <w:rFonts w:hint="eastAsia" w:eastAsia="仿宋_GB2312"/>
          <w:sz w:val="28"/>
          <w:lang w:eastAsia="zh-CN"/>
        </w:rPr>
        <w:t>牵头</w:t>
      </w:r>
      <w:r>
        <w:rPr>
          <w:rFonts w:eastAsia="仿宋_GB2312"/>
          <w:sz w:val="28"/>
        </w:rPr>
        <w:t xml:space="preserve">单位公章      </w:t>
      </w:r>
    </w:p>
    <w:p/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4"/>
      </w:pPr>
      <w:r>
        <w:rPr>
          <w:rFonts w:hint="eastAsia"/>
        </w:rPr>
        <w:t>注</w:t>
      </w:r>
      <w:r>
        <w:rPr>
          <w:rStyle w:val="7"/>
        </w:rPr>
        <w:footnoteRef/>
      </w:r>
      <w:r>
        <w:t xml:space="preserve"> </w:t>
      </w:r>
      <w:r>
        <w:rPr>
          <w:rFonts w:hint="eastAsia"/>
        </w:rPr>
        <w:t>：需与申请成立的示范中心相关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AB2F7A"/>
    <w:multiLevelType w:val="multilevel"/>
    <w:tmpl w:val="47AB2F7A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DFE924"/>
    <w:rsid w:val="13B74A03"/>
    <w:rsid w:val="EEDFE924"/>
    <w:rsid w:val="F77BCD1F"/>
    <w:rsid w:val="FBFB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95" w:line="360" w:lineRule="auto"/>
      <w:jc w:val="center"/>
    </w:pPr>
    <w:rPr>
      <w:rFonts w:ascii="仿宋_GB2312" w:eastAsia="仿宋_GB2312"/>
      <w:b/>
      <w:bCs/>
      <w:kern w:val="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7">
    <w:name w:val="footnote reference"/>
    <w:basedOn w:val="6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2021-09-01T08:59:00Z</dcterms:created>
  <dc:creator>greatwall</dc:creator>
  <cp:lastModifiedBy>greatwall</cp:lastModifiedBy>
  <dcterms:modified xsi:type="dcterms:W3CDTF">2021-09-01T09:00:44Z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