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600" w:lineRule="exact"/>
        <w:jc w:val="center"/>
        <w:rPr>
          <w:rFonts w:hint="eastAsia" w:ascii="方正小标宋简体" w:eastAsia="方正小标宋简体" w:hAnsiTheme="majorEastAsia" w:cstheme="majorEastAsia"/>
          <w:bCs/>
          <w:sz w:val="44"/>
          <w:szCs w:val="44"/>
          <w:shd w:val="clear" w:color="auto" w:fill="FFFFFF"/>
        </w:rPr>
      </w:pPr>
      <w:r>
        <w:rPr>
          <w:rFonts w:hint="eastAsia" w:ascii="方正小标宋简体" w:eastAsia="方正小标宋简体" w:hAnsiTheme="majorEastAsia" w:cstheme="majorEastAsia"/>
          <w:bCs/>
          <w:sz w:val="44"/>
          <w:szCs w:val="44"/>
          <w:shd w:val="clear" w:color="auto" w:fill="FFFFFF"/>
        </w:rPr>
        <w:t>20</w:t>
      </w:r>
      <w:r>
        <w:rPr>
          <w:rFonts w:hint="eastAsia" w:ascii="方正小标宋简体" w:eastAsia="方正小标宋简体" w:hAnsiTheme="majorEastAsia" w:cstheme="majorEastAsia"/>
          <w:bCs/>
          <w:sz w:val="44"/>
          <w:szCs w:val="44"/>
          <w:shd w:val="clear" w:color="auto" w:fill="FFFFFF"/>
          <w:lang w:val="en-US" w:eastAsia="zh-CN"/>
        </w:rPr>
        <w:t>20</w:t>
      </w:r>
      <w:r>
        <w:rPr>
          <w:rFonts w:hint="eastAsia" w:ascii="方正小标宋简体" w:eastAsia="方正小标宋简体" w:hAnsiTheme="majorEastAsia" w:cstheme="majorEastAsia"/>
          <w:bCs/>
          <w:sz w:val="44"/>
          <w:szCs w:val="44"/>
          <w:shd w:val="clear" w:color="auto" w:fill="FFFFFF"/>
        </w:rPr>
        <w:t>年度桃江县政务服务中心财政支出</w:t>
      </w:r>
    </w:p>
    <w:p>
      <w:pPr>
        <w:pStyle w:val="4"/>
        <w:widowControl/>
        <w:spacing w:line="600" w:lineRule="exact"/>
        <w:jc w:val="center"/>
        <w:rPr>
          <w:rFonts w:hint="eastAsia" w:ascii="方正小标宋简体" w:eastAsia="方正小标宋简体" w:hAnsiTheme="majorEastAsia" w:cstheme="majorEastAsia"/>
          <w:bCs/>
          <w:sz w:val="44"/>
          <w:szCs w:val="44"/>
          <w:shd w:val="clear" w:color="auto" w:fill="FFFFFF"/>
          <w:lang w:eastAsia="zh-CN"/>
        </w:rPr>
      </w:pPr>
      <w:r>
        <w:rPr>
          <w:rFonts w:hint="eastAsia" w:ascii="方正小标宋简体" w:eastAsia="方正小标宋简体" w:hAnsiTheme="majorEastAsia" w:cstheme="majorEastAsia"/>
          <w:bCs/>
          <w:sz w:val="44"/>
          <w:szCs w:val="44"/>
          <w:shd w:val="clear" w:color="auto" w:fill="FFFFFF"/>
        </w:rPr>
        <w:t>绩效</w:t>
      </w:r>
      <w:r>
        <w:rPr>
          <w:rFonts w:hint="eastAsia" w:ascii="方正小标宋简体" w:eastAsia="方正小标宋简体" w:hAnsiTheme="majorEastAsia" w:cstheme="majorEastAsia"/>
          <w:bCs/>
          <w:sz w:val="44"/>
          <w:szCs w:val="44"/>
          <w:shd w:val="clear" w:color="auto" w:fill="FFFFFF"/>
          <w:lang w:eastAsia="zh-CN"/>
        </w:rPr>
        <w:t>自评报告</w:t>
      </w:r>
    </w:p>
    <w:p>
      <w:pPr>
        <w:pStyle w:val="4"/>
        <w:widowControl/>
        <w:spacing w:line="300" w:lineRule="exact"/>
        <w:rPr>
          <w:sz w:val="24"/>
          <w:szCs w:val="24"/>
          <w:shd w:val="clear" w:color="auto" w:fill="FFFFFF"/>
        </w:rPr>
      </w:pPr>
    </w:p>
    <w:p>
      <w:pPr>
        <w:pStyle w:val="4"/>
        <w:widowControl/>
        <w:spacing w:line="450" w:lineRule="atLeas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一、部门概况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lang w:eastAsia="zh-CN"/>
        </w:rPr>
      </w:pPr>
      <w:r>
        <w:rPr>
          <w:rFonts w:hint="eastAsia" w:ascii="楷体" w:hAnsi="楷体" w:eastAsia="楷体" w:cs="楷体_GB2312"/>
          <w:bCs/>
          <w:sz w:val="32"/>
          <w:szCs w:val="32"/>
          <w:shd w:val="clear" w:color="auto" w:fill="FFFFFF"/>
        </w:rPr>
        <w:t>（一）部门基本情况。</w:t>
      </w:r>
      <w:r>
        <w:rPr>
          <w:rFonts w:hint="eastAsia" w:ascii="仿宋_GB2312" w:hAnsi="仿宋_GB2312" w:eastAsia="仿宋_GB2312" w:cs="仿宋_GB2312"/>
          <w:color w:val="auto"/>
          <w:sz w:val="32"/>
          <w:szCs w:val="32"/>
          <w:shd w:val="clear" w:fill="FFFFFF"/>
          <w:lang w:eastAsia="zh-CN"/>
        </w:rPr>
        <w:t>县政务服务中心（机关）是全额拨款的事业单位。编办核定编制1</w:t>
      </w:r>
      <w:r>
        <w:rPr>
          <w:rFonts w:hint="eastAsia" w:ascii="仿宋_GB2312" w:hAnsi="仿宋_GB2312" w:eastAsia="仿宋_GB2312" w:cs="仿宋_GB2312"/>
          <w:color w:val="auto"/>
          <w:sz w:val="32"/>
          <w:szCs w:val="32"/>
          <w:shd w:val="clear" w:fill="FFFFFF"/>
          <w:lang w:val="en-US" w:eastAsia="zh-CN"/>
        </w:rPr>
        <w:t>2</w:t>
      </w:r>
      <w:r>
        <w:rPr>
          <w:rFonts w:hint="eastAsia" w:ascii="仿宋_GB2312" w:hAnsi="仿宋_GB2312" w:eastAsia="仿宋_GB2312" w:cs="仿宋_GB2312"/>
          <w:color w:val="auto"/>
          <w:sz w:val="32"/>
          <w:szCs w:val="32"/>
          <w:shd w:val="clear" w:fill="FFFFFF"/>
          <w:lang w:eastAsia="zh-CN"/>
        </w:rPr>
        <w:t>个，实有在编在岗人员</w:t>
      </w:r>
      <w:r>
        <w:rPr>
          <w:rFonts w:hint="eastAsia" w:ascii="仿宋_GB2312" w:hAnsi="仿宋_GB2312" w:eastAsia="仿宋_GB2312" w:cs="仿宋_GB2312"/>
          <w:color w:val="auto"/>
          <w:sz w:val="32"/>
          <w:szCs w:val="32"/>
          <w:shd w:val="clear" w:fill="FFFFFF"/>
          <w:lang w:val="en-US" w:eastAsia="zh-CN"/>
        </w:rPr>
        <w:t>8</w:t>
      </w:r>
      <w:r>
        <w:rPr>
          <w:rFonts w:hint="eastAsia" w:ascii="仿宋_GB2312" w:hAnsi="仿宋_GB2312" w:eastAsia="仿宋_GB2312" w:cs="仿宋_GB2312"/>
          <w:color w:val="auto"/>
          <w:sz w:val="32"/>
          <w:szCs w:val="32"/>
          <w:shd w:val="clear" w:fill="FFFFFF"/>
          <w:lang w:eastAsia="zh-CN"/>
        </w:rPr>
        <w:t>名，通过劳务派遣聘用人员6名，内设办公室、政务服务股（加挂电子政务办）</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考核</w:t>
      </w:r>
      <w:r>
        <w:rPr>
          <w:rFonts w:hint="eastAsia" w:ascii="仿宋_GB2312" w:hAnsi="仿宋_GB2312" w:eastAsia="仿宋_GB2312" w:cs="仿宋_GB2312"/>
          <w:color w:val="auto"/>
          <w:sz w:val="32"/>
          <w:szCs w:val="32"/>
          <w:shd w:val="clear" w:fill="FFFFFF"/>
        </w:rPr>
        <w:t>督查股、</w:t>
      </w:r>
      <w:r>
        <w:rPr>
          <w:rFonts w:hint="eastAsia" w:ascii="仿宋_GB2312" w:hAnsi="仿宋_GB2312" w:eastAsia="仿宋_GB2312" w:cs="仿宋_GB2312"/>
          <w:color w:val="auto"/>
          <w:sz w:val="32"/>
          <w:szCs w:val="32"/>
          <w:shd w:val="clear" w:fill="FFFFFF"/>
          <w:lang w:eastAsia="zh-CN"/>
        </w:rPr>
        <w:t>大厅服务所</w:t>
      </w:r>
      <w:r>
        <w:rPr>
          <w:rFonts w:hint="eastAsia" w:ascii="仿宋_GB2312" w:hAnsi="仿宋_GB2312" w:eastAsia="仿宋_GB2312" w:cs="仿宋_GB2312"/>
          <w:color w:val="auto"/>
          <w:sz w:val="32"/>
          <w:szCs w:val="32"/>
          <w:shd w:val="clear" w:fill="FFFFFF"/>
          <w:lang w:val="en-US" w:eastAsia="zh-CN"/>
        </w:rPr>
        <w:t>4</w:t>
      </w:r>
      <w:r>
        <w:rPr>
          <w:rFonts w:hint="eastAsia" w:ascii="仿宋_GB2312" w:hAnsi="仿宋_GB2312" w:eastAsia="仿宋_GB2312" w:cs="仿宋_GB2312"/>
          <w:color w:val="auto"/>
          <w:sz w:val="32"/>
          <w:szCs w:val="32"/>
          <w:shd w:val="clear" w:fill="FFFFFF"/>
        </w:rPr>
        <w:t>个股室。2017年9月17日搬迁至新政务大楼，设立审批服务窗口2</w:t>
      </w: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rPr>
        <w:t>个、民生服务窗口</w:t>
      </w:r>
      <w:r>
        <w:rPr>
          <w:rFonts w:hint="eastAsia" w:ascii="仿宋_GB2312" w:hAnsi="仿宋_GB2312" w:eastAsia="仿宋_GB2312" w:cs="仿宋_GB2312"/>
          <w:color w:val="auto"/>
          <w:sz w:val="32"/>
          <w:szCs w:val="32"/>
          <w:shd w:val="clear" w:fill="FFFFFF"/>
          <w:lang w:val="en-US" w:eastAsia="zh-CN"/>
        </w:rPr>
        <w:t>7</w:t>
      </w:r>
      <w:r>
        <w:rPr>
          <w:rFonts w:hint="eastAsia" w:ascii="仿宋_GB2312" w:hAnsi="仿宋_GB2312" w:eastAsia="仿宋_GB2312" w:cs="仿宋_GB2312"/>
          <w:color w:val="auto"/>
          <w:sz w:val="32"/>
          <w:szCs w:val="32"/>
          <w:shd w:val="clear" w:fill="FFFFFF"/>
        </w:rPr>
        <w:t>个、分中心</w:t>
      </w:r>
      <w:r>
        <w:rPr>
          <w:rFonts w:hint="eastAsia" w:ascii="仿宋_GB2312" w:hAnsi="仿宋_GB2312" w:eastAsia="仿宋_GB2312" w:cs="仿宋_GB2312"/>
          <w:color w:val="auto"/>
          <w:sz w:val="32"/>
          <w:szCs w:val="32"/>
          <w:shd w:val="clear" w:fill="FFFFFF"/>
          <w:lang w:val="en-US" w:eastAsia="zh-CN"/>
        </w:rPr>
        <w:t>2</w:t>
      </w:r>
      <w:r>
        <w:rPr>
          <w:rFonts w:hint="eastAsia" w:ascii="仿宋_GB2312" w:hAnsi="仿宋_GB2312" w:eastAsia="仿宋_GB2312" w:cs="仿宋_GB2312"/>
          <w:color w:val="auto"/>
          <w:sz w:val="32"/>
          <w:szCs w:val="32"/>
          <w:shd w:val="clear" w:fill="FFFFFF"/>
        </w:rPr>
        <w:t>个，大厅常驻窗口工作人员</w:t>
      </w:r>
      <w:r>
        <w:rPr>
          <w:rFonts w:hint="eastAsia" w:ascii="仿宋_GB2312" w:hAnsi="仿宋_GB2312" w:eastAsia="仿宋_GB2312" w:cs="仿宋_GB2312"/>
          <w:color w:val="auto"/>
          <w:sz w:val="32"/>
          <w:szCs w:val="32"/>
          <w:shd w:val="clear" w:fill="FFFFFF"/>
          <w:lang w:val="en-US" w:eastAsia="zh-CN"/>
        </w:rPr>
        <w:t>256</w:t>
      </w:r>
      <w:r>
        <w:rPr>
          <w:rFonts w:hint="eastAsia" w:ascii="仿宋_GB2312" w:hAnsi="仿宋_GB2312" w:eastAsia="仿宋_GB2312" w:cs="仿宋_GB2312"/>
          <w:color w:val="auto"/>
          <w:sz w:val="32"/>
          <w:szCs w:val="32"/>
          <w:shd w:val="clear" w:fill="FFFFFF"/>
        </w:rPr>
        <w:t>名</w:t>
      </w:r>
      <w:r>
        <w:rPr>
          <w:rFonts w:hint="eastAsia" w:ascii="仿宋_GB2312" w:hAnsi="仿宋_GB2312" w:eastAsia="仿宋_GB2312" w:cs="仿宋_GB2312"/>
          <w:color w:val="auto"/>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单位主要职能是负责对全县的政务公开工作进行指导和监督，负责对纳入县政务服务中心集中办理的审批、收费项目的监督管理和全程服务等工作。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（二）部门整体支出、使用方向和涉及范围等。20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年部门整体支出为625.04万元，主要用于保障机关干部正常的工资福利待遇，保障政务大厅的正常运转以及政务</w:t>
      </w:r>
      <w:r>
        <w:rPr>
          <w:rFonts w:hint="eastAsia" w:ascii="仿宋_GB2312" w:hAnsi="仿宋_GB2312" w:eastAsia="仿宋_GB2312" w:cs="仿宋_GB2312"/>
          <w:color w:val="auto"/>
          <w:sz w:val="32"/>
          <w:szCs w:val="32"/>
          <w:shd w:val="clear" w:fill="FFFFFF"/>
          <w:lang w:eastAsia="zh-CN"/>
        </w:rPr>
        <w:t>服务</w:t>
      </w:r>
      <w:r>
        <w:rPr>
          <w:rFonts w:hint="eastAsia" w:ascii="仿宋_GB2312" w:hAnsi="仿宋_GB2312" w:eastAsia="仿宋_GB2312" w:cs="仿宋_GB2312"/>
          <w:color w:val="auto"/>
          <w:sz w:val="32"/>
          <w:szCs w:val="32"/>
          <w:shd w:val="clear" w:fill="FFFFFF"/>
        </w:rPr>
        <w:t>工作的正常开展。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（三）项目绩效目标设立。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1.中长期绩效目标：进一步优化服务环境，强化内部管理，提升服务效能，确保群众满意度不断提高。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2.年度绩效目标：有效利用资金，保障政务大厅的正常运转，实现公开、便民、高效的服务初衷</w:t>
      </w:r>
      <w:r>
        <w:rPr>
          <w:rFonts w:hint="eastAsia" w:ascii="仿宋_GB2312" w:hAnsi="仿宋_GB2312" w:eastAsia="仿宋_GB2312" w:cs="仿宋_GB2312"/>
          <w:color w:val="auto"/>
          <w:sz w:val="32"/>
          <w:szCs w:val="32"/>
          <w:shd w:val="clear"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lang w:eastAsia="zh-CN"/>
        </w:rPr>
      </w:pPr>
    </w:p>
    <w:p>
      <w:pPr>
        <w:pStyle w:val="4"/>
        <w:widowControl/>
        <w:spacing w:line="450" w:lineRule="atLeas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二、部门整体支出管理及使用情况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（一）整体支出情况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2</w:t>
      </w:r>
      <w:r>
        <w:rPr>
          <w:rFonts w:hint="eastAsia" w:ascii="仿宋_GB2312" w:hAnsi="仿宋_GB2312" w:eastAsia="仿宋_GB2312" w:cs="仿宋_GB2312"/>
          <w:color w:val="auto"/>
          <w:sz w:val="32"/>
          <w:szCs w:val="32"/>
          <w:shd w:val="clear" w:fill="FFFFFF"/>
          <w:lang w:val="en-US" w:eastAsia="zh-CN"/>
        </w:rPr>
        <w:t>020</w:t>
      </w:r>
      <w:r>
        <w:rPr>
          <w:rFonts w:hint="eastAsia" w:ascii="仿宋_GB2312" w:hAnsi="仿宋_GB2312" w:eastAsia="仿宋_GB2312" w:cs="仿宋_GB2312"/>
          <w:color w:val="auto"/>
          <w:sz w:val="32"/>
          <w:szCs w:val="32"/>
          <w:shd w:val="clear" w:fill="FFFFFF"/>
        </w:rPr>
        <w:t>年一般公共预算支出625.04万元。具体安排如下：</w:t>
      </w:r>
      <w:r>
        <w:rPr>
          <w:rFonts w:hint="eastAsia" w:ascii="仿宋_GB2312" w:hAnsi="仿宋_GB2312" w:eastAsia="仿宋_GB2312" w:cs="仿宋_GB2312"/>
          <w:color w:val="auto"/>
          <w:sz w:val="32"/>
          <w:szCs w:val="32"/>
          <w:shd w:val="clear" w:fill="FFFFFF"/>
        </w:rPr>
        <w:br w:type="textWrapping"/>
      </w: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color w:val="auto"/>
          <w:sz w:val="32"/>
          <w:szCs w:val="32"/>
          <w:shd w:val="clear" w:fill="FFFFFF"/>
          <w:lang w:val="en-US" w:eastAsia="zh-CN"/>
        </w:rPr>
        <w:t>1、</w:t>
      </w:r>
      <w:r>
        <w:rPr>
          <w:rFonts w:hint="eastAsia" w:ascii="仿宋_GB2312" w:hAnsi="仿宋_GB2312" w:eastAsia="仿宋_GB2312" w:cs="仿宋_GB2312"/>
          <w:color w:val="auto"/>
          <w:sz w:val="32"/>
          <w:szCs w:val="32"/>
          <w:shd w:val="clear" w:fill="FFFFFF"/>
        </w:rPr>
        <w:t>基本支出。是指为保障单位机构正常运转、完成日常工作任务而发生的各项支出，包括用于基本工资、津贴补贴等人员经费以及办公费、印刷费、水电费、办公设备购置等日常公用经费。20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年预算数为</w:t>
      </w:r>
      <w:r>
        <w:rPr>
          <w:rFonts w:hint="eastAsia" w:ascii="仿宋_GB2312" w:hAnsi="仿宋_GB2312" w:eastAsia="仿宋_GB2312" w:cs="仿宋_GB2312"/>
          <w:color w:val="auto"/>
          <w:sz w:val="32"/>
          <w:szCs w:val="32"/>
          <w:shd w:val="clear" w:fill="FFFFFF"/>
          <w:lang w:val="en-US" w:eastAsia="zh-CN"/>
        </w:rPr>
        <w:t>56.87</w:t>
      </w:r>
      <w:r>
        <w:rPr>
          <w:rFonts w:hint="eastAsia" w:ascii="仿宋_GB2312" w:hAnsi="仿宋_GB2312" w:eastAsia="仿宋_GB2312" w:cs="仿宋_GB2312"/>
          <w:color w:val="auto"/>
          <w:sz w:val="32"/>
          <w:szCs w:val="32"/>
          <w:shd w:val="clear" w:fill="FFFFFF"/>
        </w:rPr>
        <w:t>万元，比去年</w:t>
      </w:r>
      <w:r>
        <w:rPr>
          <w:rFonts w:hint="eastAsia" w:ascii="仿宋_GB2312" w:hAnsi="仿宋_GB2312" w:eastAsia="仿宋_GB2312" w:cs="仿宋_GB2312"/>
          <w:color w:val="auto"/>
          <w:sz w:val="32"/>
          <w:szCs w:val="32"/>
          <w:shd w:val="clear" w:fill="FFFFFF"/>
          <w:lang w:eastAsia="zh-CN"/>
        </w:rPr>
        <w:t>增加</w:t>
      </w:r>
      <w:r>
        <w:rPr>
          <w:rFonts w:hint="eastAsia" w:ascii="仿宋_GB2312" w:hAnsi="仿宋_GB2312" w:eastAsia="仿宋_GB2312" w:cs="仿宋_GB2312"/>
          <w:color w:val="auto"/>
          <w:sz w:val="32"/>
          <w:szCs w:val="32"/>
          <w:shd w:val="clear" w:fill="FFFFFF"/>
          <w:lang w:val="en-US" w:eastAsia="zh-CN"/>
        </w:rPr>
        <w:t>15.72</w:t>
      </w:r>
      <w:r>
        <w:rPr>
          <w:rFonts w:hint="eastAsia" w:ascii="仿宋_GB2312" w:hAnsi="仿宋_GB2312" w:eastAsia="仿宋_GB2312" w:cs="仿宋_GB2312"/>
          <w:color w:val="auto"/>
          <w:sz w:val="32"/>
          <w:szCs w:val="32"/>
          <w:shd w:val="clear" w:fill="FFFFFF"/>
        </w:rPr>
        <w:t>万元，主要</w:t>
      </w:r>
      <w:r>
        <w:rPr>
          <w:rFonts w:hint="eastAsia" w:ascii="仿宋_GB2312" w:hAnsi="仿宋_GB2312" w:eastAsia="仿宋_GB2312" w:cs="仿宋_GB2312"/>
          <w:color w:val="auto"/>
          <w:sz w:val="32"/>
          <w:szCs w:val="32"/>
          <w:shd w:val="clear" w:fill="FFFFFF"/>
          <w:lang w:eastAsia="zh-CN"/>
        </w:rPr>
        <w:t>增加</w:t>
      </w:r>
      <w:r>
        <w:rPr>
          <w:rFonts w:hint="eastAsia" w:ascii="仿宋_GB2312" w:hAnsi="仿宋_GB2312" w:eastAsia="仿宋_GB2312" w:cs="仿宋_GB2312"/>
          <w:color w:val="auto"/>
          <w:sz w:val="32"/>
          <w:szCs w:val="32"/>
          <w:shd w:val="clear" w:fill="FFFFFF"/>
        </w:rPr>
        <w:t>原因是20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年年末单位实有在职人数为</w:t>
      </w:r>
      <w:r>
        <w:rPr>
          <w:rFonts w:hint="eastAsia" w:ascii="仿宋_GB2312" w:hAnsi="仿宋_GB2312" w:eastAsia="仿宋_GB2312" w:cs="仿宋_GB2312"/>
          <w:color w:val="auto"/>
          <w:sz w:val="32"/>
          <w:szCs w:val="32"/>
          <w:shd w:val="clear" w:fill="FFFFFF"/>
          <w:lang w:val="en-US" w:eastAsia="zh-CN"/>
        </w:rPr>
        <w:t>8</w:t>
      </w:r>
      <w:r>
        <w:rPr>
          <w:rFonts w:hint="eastAsia" w:ascii="仿宋_GB2312" w:hAnsi="仿宋_GB2312" w:eastAsia="仿宋_GB2312" w:cs="仿宋_GB2312"/>
          <w:color w:val="auto"/>
          <w:sz w:val="32"/>
          <w:szCs w:val="32"/>
          <w:shd w:val="clear" w:fill="FFFFFF"/>
        </w:rPr>
        <w:t>人，比20</w:t>
      </w:r>
      <w:r>
        <w:rPr>
          <w:rFonts w:hint="eastAsia" w:ascii="仿宋_GB2312" w:hAnsi="仿宋_GB2312" w:eastAsia="仿宋_GB2312" w:cs="仿宋_GB2312"/>
          <w:color w:val="auto"/>
          <w:sz w:val="32"/>
          <w:szCs w:val="32"/>
          <w:shd w:val="clear" w:fill="FFFFFF"/>
          <w:lang w:val="en-US" w:eastAsia="zh-CN"/>
        </w:rPr>
        <w:t>19</w:t>
      </w:r>
      <w:r>
        <w:rPr>
          <w:rFonts w:hint="eastAsia" w:ascii="仿宋_GB2312" w:hAnsi="仿宋_GB2312" w:eastAsia="仿宋_GB2312" w:cs="仿宋_GB2312"/>
          <w:color w:val="auto"/>
          <w:sz w:val="32"/>
          <w:szCs w:val="32"/>
          <w:shd w:val="clear" w:fill="FFFFFF"/>
        </w:rPr>
        <w:t>年</w:t>
      </w:r>
      <w:r>
        <w:rPr>
          <w:rFonts w:hint="eastAsia" w:ascii="仿宋_GB2312" w:hAnsi="仿宋_GB2312" w:eastAsia="仿宋_GB2312" w:cs="仿宋_GB2312"/>
          <w:color w:val="auto"/>
          <w:sz w:val="32"/>
          <w:szCs w:val="32"/>
          <w:shd w:val="clear" w:fill="FFFFFF"/>
          <w:lang w:eastAsia="zh-CN"/>
        </w:rPr>
        <w:t>年末增加</w:t>
      </w:r>
      <w:r>
        <w:rPr>
          <w:rFonts w:hint="eastAsia" w:ascii="仿宋_GB2312" w:hAnsi="仿宋_GB2312" w:eastAsia="仿宋_GB2312" w:cs="仿宋_GB2312"/>
          <w:color w:val="auto"/>
          <w:sz w:val="32"/>
          <w:szCs w:val="32"/>
          <w:shd w:val="clear" w:fill="FFFFFF"/>
          <w:lang w:val="en-US" w:eastAsia="zh-CN"/>
        </w:rPr>
        <w:t>3</w:t>
      </w:r>
      <w:r>
        <w:rPr>
          <w:rFonts w:hint="eastAsia" w:ascii="仿宋_GB2312" w:hAnsi="仿宋_GB2312" w:eastAsia="仿宋_GB2312" w:cs="仿宋_GB2312"/>
          <w:color w:val="auto"/>
          <w:sz w:val="32"/>
          <w:szCs w:val="32"/>
          <w:shd w:val="clear" w:fill="FFFFFF"/>
        </w:rPr>
        <w:t>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其中：</w:t>
      </w:r>
      <w:r>
        <w:rPr>
          <w:rFonts w:hint="eastAsia" w:ascii="仿宋_GB2312" w:hAnsi="仿宋_GB2312" w:eastAsia="仿宋_GB2312" w:cs="仿宋_GB2312"/>
          <w:color w:val="auto"/>
          <w:sz w:val="32"/>
          <w:szCs w:val="32"/>
          <w:shd w:val="clear" w:fill="FFFFFF"/>
        </w:rPr>
        <w:br w:type="textWrapping"/>
      </w: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1</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工资福利支出47.82万元。其中基本工资21.55万元，津贴补贴11.83万元，社会保障缴费</w:t>
      </w:r>
      <w:r>
        <w:rPr>
          <w:rFonts w:hint="eastAsia" w:ascii="仿宋_GB2312" w:hAnsi="仿宋_GB2312" w:eastAsia="仿宋_GB2312" w:cs="仿宋_GB2312"/>
          <w:color w:val="auto"/>
          <w:sz w:val="32"/>
          <w:szCs w:val="32"/>
          <w:shd w:val="clear" w:fill="FFFFFF"/>
          <w:lang w:val="en-US" w:eastAsia="zh-CN"/>
        </w:rPr>
        <w:t>8.42</w:t>
      </w:r>
      <w:r>
        <w:rPr>
          <w:rFonts w:hint="eastAsia" w:ascii="仿宋_GB2312" w:hAnsi="仿宋_GB2312" w:eastAsia="仿宋_GB2312" w:cs="仿宋_GB2312"/>
          <w:color w:val="auto"/>
          <w:sz w:val="32"/>
          <w:szCs w:val="32"/>
          <w:shd w:val="clear" w:fill="FFFFFF"/>
        </w:rPr>
        <w:t>万元，奖金1.</w:t>
      </w:r>
      <w:r>
        <w:rPr>
          <w:rFonts w:hint="eastAsia" w:ascii="仿宋_GB2312" w:hAnsi="仿宋_GB2312" w:eastAsia="仿宋_GB2312" w:cs="仿宋_GB2312"/>
          <w:color w:val="auto"/>
          <w:sz w:val="32"/>
          <w:szCs w:val="32"/>
          <w:shd w:val="clear" w:fill="FFFFFF"/>
          <w:lang w:val="en-US" w:eastAsia="zh-CN"/>
        </w:rPr>
        <w:t>8</w:t>
      </w:r>
      <w:r>
        <w:rPr>
          <w:rFonts w:hint="eastAsia" w:ascii="仿宋_GB2312" w:hAnsi="仿宋_GB2312" w:eastAsia="仿宋_GB2312" w:cs="仿宋_GB2312"/>
          <w:color w:val="auto"/>
          <w:sz w:val="32"/>
          <w:szCs w:val="32"/>
          <w:shd w:val="clear" w:fill="FFFFFF"/>
        </w:rPr>
        <w:t>万元，在职人员特殊津贴</w:t>
      </w:r>
      <w:r>
        <w:rPr>
          <w:rFonts w:hint="eastAsia" w:ascii="仿宋_GB2312" w:hAnsi="仿宋_GB2312" w:eastAsia="仿宋_GB2312" w:cs="仿宋_GB2312"/>
          <w:color w:val="auto"/>
          <w:sz w:val="32"/>
          <w:szCs w:val="32"/>
          <w:shd w:val="clear" w:fill="FFFFFF"/>
          <w:lang w:val="en-US" w:eastAsia="zh-CN"/>
        </w:rPr>
        <w:t>0</w:t>
      </w:r>
      <w:r>
        <w:rPr>
          <w:rFonts w:hint="eastAsia" w:ascii="仿宋_GB2312" w:hAnsi="仿宋_GB2312" w:eastAsia="仿宋_GB2312" w:cs="仿宋_GB2312"/>
          <w:color w:val="auto"/>
          <w:sz w:val="32"/>
          <w:szCs w:val="32"/>
          <w:shd w:val="clear" w:fill="FFFFFF"/>
        </w:rPr>
        <w:t>万元，住房公积金</w:t>
      </w:r>
      <w:r>
        <w:rPr>
          <w:rFonts w:hint="eastAsia" w:ascii="仿宋_GB2312" w:hAnsi="仿宋_GB2312" w:eastAsia="仿宋_GB2312" w:cs="仿宋_GB2312"/>
          <w:color w:val="auto"/>
          <w:sz w:val="32"/>
          <w:szCs w:val="32"/>
          <w:shd w:val="clear" w:fill="FFFFFF"/>
          <w:lang w:val="en-US" w:eastAsia="zh-CN"/>
        </w:rPr>
        <w:t>4.22</w:t>
      </w:r>
      <w:r>
        <w:rPr>
          <w:rFonts w:hint="eastAsia" w:ascii="仿宋_GB2312" w:hAnsi="仿宋_GB2312" w:eastAsia="仿宋_GB2312" w:cs="仿宋_GB2312"/>
          <w:color w:val="auto"/>
          <w:sz w:val="32"/>
          <w:szCs w:val="32"/>
          <w:shd w:val="clear" w:fill="FFFFFF"/>
        </w:rPr>
        <w:t>万元。</w:t>
      </w:r>
      <w:r>
        <w:rPr>
          <w:rFonts w:hint="eastAsia" w:ascii="仿宋_GB2312" w:hAnsi="仿宋_GB2312" w:eastAsia="仿宋_GB2312" w:cs="仿宋_GB2312"/>
          <w:color w:val="auto"/>
          <w:sz w:val="32"/>
          <w:szCs w:val="32"/>
          <w:shd w:val="clear" w:fill="FFFFFF"/>
        </w:rPr>
        <w:br w:type="textWrapping"/>
      </w: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2</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对个人和家庭的补助支出0.1万元，其中离休费0万元，退休费0万元，遗属人员生活补助0万元，建国初期参加工作部分人员生活补助0万元，独生子女父母奖励金0.10 万元，伤残保健金0万元，其他对个人和家庭的补助支出0 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3</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一般商品和服务支出</w:t>
      </w:r>
      <w:r>
        <w:rPr>
          <w:rFonts w:hint="eastAsia" w:ascii="仿宋_GB2312" w:hAnsi="仿宋_GB2312" w:eastAsia="仿宋_GB2312" w:cs="仿宋_GB2312"/>
          <w:color w:val="auto"/>
          <w:sz w:val="32"/>
          <w:szCs w:val="32"/>
          <w:shd w:val="clear" w:fill="FFFFFF"/>
          <w:lang w:val="en-US" w:eastAsia="zh-CN"/>
        </w:rPr>
        <w:t>8.95</w:t>
      </w:r>
      <w:r>
        <w:rPr>
          <w:rFonts w:hint="eastAsia" w:ascii="仿宋_GB2312" w:hAnsi="仿宋_GB2312" w:eastAsia="仿宋_GB2312" w:cs="仿宋_GB2312"/>
          <w:color w:val="auto"/>
          <w:sz w:val="32"/>
          <w:szCs w:val="32"/>
          <w:shd w:val="clear" w:fill="FFFFFF"/>
        </w:rPr>
        <w:t>万元。其中公务费2.00万元，工会经费0.2</w:t>
      </w: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rPr>
        <w:t>万元，公务交通补贴</w:t>
      </w:r>
      <w:r>
        <w:rPr>
          <w:rFonts w:hint="eastAsia" w:ascii="仿宋_GB2312" w:hAnsi="仿宋_GB2312" w:eastAsia="仿宋_GB2312" w:cs="仿宋_GB2312"/>
          <w:color w:val="auto"/>
          <w:sz w:val="32"/>
          <w:szCs w:val="32"/>
          <w:shd w:val="clear" w:fill="FFFFFF"/>
          <w:lang w:val="en-US" w:eastAsia="zh-CN"/>
        </w:rPr>
        <w:t>3.6</w:t>
      </w:r>
      <w:r>
        <w:rPr>
          <w:rFonts w:hint="eastAsia" w:ascii="仿宋_GB2312" w:hAnsi="仿宋_GB2312" w:eastAsia="仿宋_GB2312" w:cs="仿宋_GB2312"/>
          <w:color w:val="auto"/>
          <w:sz w:val="32"/>
          <w:szCs w:val="32"/>
          <w:shd w:val="clear" w:fill="FFFFFF"/>
        </w:rPr>
        <w:t>万元，离退休活动0.10万元。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2、</w:t>
      </w:r>
      <w:r>
        <w:rPr>
          <w:rFonts w:hint="eastAsia" w:ascii="仿宋_GB2312" w:hAnsi="仿宋_GB2312" w:eastAsia="仿宋_GB2312" w:cs="仿宋_GB2312"/>
          <w:color w:val="auto"/>
          <w:sz w:val="32"/>
          <w:szCs w:val="32"/>
          <w:shd w:val="clear" w:fill="FFFFFF"/>
        </w:rPr>
        <w:t>项目支出。主要是指为了保障政务大厅的正常运转以及政务公开工作的正常开展而发生的各项支出。20</w:t>
      </w:r>
      <w:r>
        <w:rPr>
          <w:rFonts w:hint="eastAsia" w:ascii="仿宋_GB2312" w:hAnsi="仿宋_GB2312" w:eastAsia="仿宋_GB2312" w:cs="仿宋_GB2312"/>
          <w:color w:val="auto"/>
          <w:sz w:val="32"/>
          <w:szCs w:val="32"/>
          <w:shd w:val="clear" w:fill="FFFFFF"/>
          <w:lang w:val="en-US" w:eastAsia="zh-CN"/>
        </w:rPr>
        <w:t>20</w:t>
      </w:r>
      <w:r>
        <w:rPr>
          <w:rFonts w:hint="eastAsia" w:ascii="仿宋_GB2312" w:hAnsi="仿宋_GB2312" w:eastAsia="仿宋_GB2312" w:cs="仿宋_GB2312"/>
          <w:color w:val="auto"/>
          <w:sz w:val="32"/>
          <w:szCs w:val="32"/>
          <w:shd w:val="clear" w:fill="FFFFFF"/>
        </w:rPr>
        <w:t>年项目支出</w:t>
      </w:r>
      <w:r>
        <w:rPr>
          <w:rFonts w:hint="eastAsia" w:ascii="仿宋_GB2312" w:hAnsi="仿宋_GB2312" w:eastAsia="仿宋_GB2312" w:cs="仿宋_GB2312"/>
          <w:color w:val="auto"/>
          <w:sz w:val="32"/>
          <w:szCs w:val="32"/>
          <w:shd w:val="clear" w:fill="FFFFFF"/>
          <w:lang w:val="en-US" w:eastAsia="zh-CN"/>
        </w:rPr>
        <w:t>462.37</w:t>
      </w:r>
      <w:r>
        <w:rPr>
          <w:rFonts w:hint="eastAsia" w:ascii="仿宋_GB2312" w:hAnsi="仿宋_GB2312" w:eastAsia="仿宋_GB2312" w:cs="仿宋_GB2312"/>
          <w:color w:val="auto"/>
          <w:sz w:val="32"/>
          <w:szCs w:val="32"/>
          <w:shd w:val="clear" w:fill="FFFFFF"/>
        </w:rPr>
        <w:t>万元，比20</w:t>
      </w:r>
      <w:r>
        <w:rPr>
          <w:rFonts w:hint="eastAsia" w:ascii="仿宋_GB2312" w:hAnsi="仿宋_GB2312" w:eastAsia="仿宋_GB2312" w:cs="仿宋_GB2312"/>
          <w:color w:val="auto"/>
          <w:sz w:val="32"/>
          <w:szCs w:val="32"/>
          <w:shd w:val="clear" w:fill="FFFFFF"/>
          <w:lang w:val="en-US" w:eastAsia="zh-CN"/>
        </w:rPr>
        <w:t>19</w:t>
      </w:r>
      <w:r>
        <w:rPr>
          <w:rFonts w:hint="eastAsia" w:ascii="仿宋_GB2312" w:hAnsi="仿宋_GB2312" w:eastAsia="仿宋_GB2312" w:cs="仿宋_GB2312"/>
          <w:color w:val="auto"/>
          <w:sz w:val="32"/>
          <w:szCs w:val="32"/>
          <w:shd w:val="clear" w:fill="FFFFFF"/>
        </w:rPr>
        <w:t>年增加</w:t>
      </w:r>
      <w:r>
        <w:rPr>
          <w:rFonts w:hint="eastAsia" w:ascii="仿宋_GB2312" w:hAnsi="仿宋_GB2312" w:eastAsia="仿宋_GB2312" w:cs="仿宋_GB2312"/>
          <w:color w:val="auto"/>
          <w:sz w:val="32"/>
          <w:szCs w:val="32"/>
          <w:shd w:val="clear" w:fill="FFFFFF"/>
          <w:lang w:val="en-US" w:eastAsia="zh-CN"/>
        </w:rPr>
        <w:t>17.24</w:t>
      </w:r>
      <w:r>
        <w:rPr>
          <w:rFonts w:hint="eastAsia" w:ascii="仿宋_GB2312" w:hAnsi="仿宋_GB2312" w:eastAsia="仿宋_GB2312" w:cs="仿宋_GB2312"/>
          <w:color w:val="auto"/>
          <w:sz w:val="32"/>
          <w:szCs w:val="32"/>
          <w:shd w:val="clear" w:fill="FFFFFF"/>
        </w:rPr>
        <w:t>万元，主要原因是主要是县政府9次常务会议精神明确“要按照应进俱进、市级已进部门事项必须无条件进驻的原则”，窗口共增加进驻工作人员40名，机关较2019年增加工作人员3名。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（二）资金支出管理情况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为了加强资金的规范化、科学化管理，县政务中心进一步修改完善了《财务管理制度》，全部财务工作在党组的统一领导下，归口办公室管理，并严格遵循厉行节约、紧缩开支、量入为出、集中会审、财务公开的原则，有效提高资金使用效率。</w:t>
      </w:r>
    </w:p>
    <w:p>
      <w:pPr>
        <w:pStyle w:val="4"/>
        <w:widowControl/>
        <w:spacing w:line="450" w:lineRule="atLeas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三、项目组织实施情况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1.经济性分析。项目严格按照管理规定进行管理，项目各项经费均在预算之内，未出现超预算支付的情况。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2.效率性分析。各子项目均按质量完成且达到预期效果。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3.效益性分析。窗口工作人员待遇有保障，工作积极性提高。县政务中心高度重视服务效能建设，着力提升政务服务水平，推进政务公开透明度，方便办事群众。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4.可持续性分析。确保各窗口和分中心正常运转是持续性、长效性的工作，只有高质量、高水平的管理，才能建设一支高效能的政务服务队伍，才能更好地提升政务服务水平，提高政务服务效率，真正做到为民、便民、利民。只有按照定额标准，加大资金投入力度，才能有效发挥“第一形象窗口”社会效益。</w:t>
      </w:r>
    </w:p>
    <w:p>
      <w:pPr>
        <w:pStyle w:val="4"/>
        <w:widowControl/>
        <w:spacing w:line="450" w:lineRule="atLeas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四、主要经验及做法、存在的问题和建议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（一）主要经验及做法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1.加强监督管理，确保资金使用到位。加强资金使用的监督管理工作，严格按照相关的管理规范，根据需要随时召开会议，及时研究各项工作进展情况，解决工作进展中遇到的各种问题，确保工作稳步推进，并按工作开展情况及时完成支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2.严格执行预算，提高资金管理规范性。严格按照县财政批复的大厅运行预算进行开支，确保资金使用规范。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（二）存在的主要问题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会计科目设置有待完善，政务大厅运行费用依然紧张。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（三）改进措施或建议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推进营商环境优化，全面提升政务服务质量，推进</w:t>
      </w:r>
      <w:r>
        <w:rPr>
          <w:rFonts w:hint="eastAsia" w:ascii="仿宋_GB2312" w:hAnsi="仿宋_GB2312" w:eastAsia="仿宋_GB2312" w:cs="仿宋_GB2312"/>
          <w:color w:val="auto"/>
          <w:sz w:val="32"/>
          <w:szCs w:val="32"/>
          <w:shd w:val="clear" w:fill="FFFFFF"/>
        </w:rPr>
        <w:t>“互联网+政务服务”，为提升窗口整体形象，全面提高政务服务水平，有必要</w:t>
      </w:r>
      <w:r>
        <w:rPr>
          <w:rFonts w:hint="eastAsia" w:ascii="仿宋_GB2312" w:hAnsi="仿宋_GB2312" w:eastAsia="仿宋_GB2312" w:cs="仿宋_GB2312"/>
          <w:color w:val="auto"/>
          <w:sz w:val="32"/>
          <w:szCs w:val="32"/>
          <w:shd w:val="clear" w:fill="FFFFFF"/>
          <w:lang w:eastAsia="zh-CN"/>
        </w:rPr>
        <w:t>增加</w:t>
      </w:r>
      <w:r>
        <w:rPr>
          <w:rFonts w:hint="eastAsia" w:ascii="仿宋_GB2312" w:hAnsi="仿宋_GB2312" w:eastAsia="仿宋_GB2312" w:cs="仿宋_GB2312"/>
          <w:color w:val="auto"/>
          <w:sz w:val="32"/>
          <w:szCs w:val="32"/>
          <w:shd w:val="clear" w:fill="FFFFFF"/>
        </w:rPr>
        <w:t>窗口</w:t>
      </w:r>
      <w:r>
        <w:rPr>
          <w:rFonts w:hint="eastAsia" w:ascii="仿宋_GB2312" w:hAnsi="仿宋_GB2312" w:eastAsia="仿宋_GB2312" w:cs="仿宋_GB2312"/>
          <w:color w:val="auto"/>
          <w:sz w:val="32"/>
          <w:szCs w:val="32"/>
          <w:shd w:val="clear" w:fill="FFFFFF"/>
          <w:lang w:eastAsia="zh-CN"/>
        </w:rPr>
        <w:t>进驻</w:t>
      </w:r>
      <w:r>
        <w:rPr>
          <w:rFonts w:hint="eastAsia" w:ascii="仿宋_GB2312" w:hAnsi="仿宋_GB2312" w:eastAsia="仿宋_GB2312" w:cs="仿宋_GB2312"/>
          <w:color w:val="auto"/>
          <w:sz w:val="32"/>
          <w:szCs w:val="32"/>
          <w:shd w:val="clear" w:fill="FFFFFF"/>
        </w:rPr>
        <w:t>工作人员，加大对政务大厅运行经费的投入。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sectPr>
          <w:pgSz w:w="11906" w:h="16838"/>
          <w:pgMar w:top="1440" w:right="1800" w:bottom="1440" w:left="1800" w:header="851" w:footer="992" w:gutter="0"/>
          <w:cols w:space="425" w:num="1"/>
          <w:docGrid w:type="lines" w:linePitch="312" w:charSpace="0"/>
        </w:sectPr>
      </w:pPr>
    </w:p>
    <w:p>
      <w:pPr>
        <w:widowControl/>
        <w:spacing w:line="400" w:lineRule="exact"/>
        <w:jc w:val="left"/>
        <w:rPr>
          <w:rFonts w:hint="eastAsia" w:ascii="仿宋_GB2312" w:eastAsia="仿宋_GB2312"/>
          <w:bCs/>
          <w:kern w:val="0"/>
          <w:sz w:val="28"/>
          <w:szCs w:val="28"/>
        </w:rPr>
      </w:pPr>
      <w:r>
        <w:rPr>
          <w:rFonts w:hint="eastAsia" w:ascii="仿宋_GB2312" w:eastAsia="仿宋_GB2312"/>
          <w:bCs/>
          <w:kern w:val="0"/>
          <w:sz w:val="28"/>
          <w:szCs w:val="28"/>
        </w:rPr>
        <w:t>附件</w:t>
      </w:r>
      <w:r>
        <w:rPr>
          <w:rFonts w:hint="eastAsia" w:ascii="仿宋_GB2312" w:eastAsia="仿宋_GB2312"/>
          <w:bCs/>
          <w:kern w:val="0"/>
          <w:sz w:val="28"/>
          <w:szCs w:val="28"/>
          <w:lang w:val="en-US" w:eastAsia="zh-CN"/>
        </w:rPr>
        <w:t>1</w:t>
      </w:r>
      <w:r>
        <w:rPr>
          <w:rFonts w:hint="eastAsia" w:ascii="仿宋_GB2312" w:eastAsia="仿宋_GB2312"/>
          <w:bCs/>
          <w:kern w:val="0"/>
          <w:sz w:val="28"/>
          <w:szCs w:val="28"/>
        </w:rPr>
        <w:t>：</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桃江县20</w:t>
      </w:r>
      <w:r>
        <w:rPr>
          <w:rFonts w:hint="eastAsia" w:ascii="方正小标宋简体" w:hAnsi="方正小标宋简体" w:eastAsia="方正小标宋简体" w:cs="方正小标宋简体"/>
          <w:bCs/>
          <w:kern w:val="0"/>
          <w:sz w:val="44"/>
          <w:szCs w:val="44"/>
          <w:lang w:val="en-US" w:eastAsia="zh-CN"/>
        </w:rPr>
        <w:t>20</w:t>
      </w:r>
      <w:r>
        <w:rPr>
          <w:rFonts w:hint="eastAsia" w:ascii="方正小标宋简体" w:hAnsi="方正小标宋简体" w:eastAsia="方正小标宋简体" w:cs="方正小标宋简体"/>
          <w:bCs/>
          <w:kern w:val="0"/>
          <w:sz w:val="44"/>
          <w:szCs w:val="44"/>
        </w:rPr>
        <w:t>年度部门整体支出绩效评价基础数据表</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eastAsia="仿宋_GB2312"/>
          <w:kern w:val="0"/>
          <w:sz w:val="28"/>
          <w:szCs w:val="28"/>
        </w:rPr>
      </w:pPr>
      <w:r>
        <w:rPr>
          <w:rFonts w:hint="eastAsia" w:ascii="仿宋_GB2312" w:eastAsia="仿宋_GB2312"/>
          <w:kern w:val="0"/>
          <w:sz w:val="28"/>
          <w:szCs w:val="28"/>
        </w:rPr>
        <w:t>单位名称（盖章）：桃江县</w:t>
      </w:r>
      <w:r>
        <w:rPr>
          <w:rFonts w:hint="eastAsia" w:ascii="仿宋_GB2312" w:eastAsia="仿宋_GB2312"/>
          <w:kern w:val="0"/>
          <w:sz w:val="28"/>
          <w:szCs w:val="28"/>
          <w:lang w:eastAsia="zh-CN"/>
        </w:rPr>
        <w:t>政务服务中心</w:t>
      </w:r>
      <w:r>
        <w:rPr>
          <w:rFonts w:hint="eastAsia" w:ascii="仿宋_GB2312" w:eastAsia="仿宋_GB2312"/>
          <w:kern w:val="0"/>
          <w:sz w:val="28"/>
          <w:szCs w:val="28"/>
        </w:rPr>
        <w:t xml:space="preserve">     填报日期： </w:t>
      </w:r>
      <w:r>
        <w:rPr>
          <w:rFonts w:hint="eastAsia" w:ascii="仿宋_GB2312" w:eastAsia="仿宋_GB2312"/>
          <w:kern w:val="0"/>
          <w:sz w:val="28"/>
          <w:szCs w:val="28"/>
          <w:lang w:val="en-US" w:eastAsia="zh-CN"/>
        </w:rPr>
        <w:t xml:space="preserve">  2021 </w:t>
      </w:r>
      <w:r>
        <w:rPr>
          <w:rFonts w:hint="eastAsia" w:ascii="仿宋_GB2312" w:eastAsia="仿宋_GB2312"/>
          <w:kern w:val="0"/>
          <w:sz w:val="28"/>
          <w:szCs w:val="28"/>
        </w:rPr>
        <w:t xml:space="preserve">年 </w:t>
      </w:r>
      <w:r>
        <w:rPr>
          <w:rFonts w:hint="eastAsia" w:ascii="仿宋_GB2312" w:eastAsia="仿宋_GB2312"/>
          <w:kern w:val="0"/>
          <w:sz w:val="28"/>
          <w:szCs w:val="28"/>
          <w:lang w:val="en-US" w:eastAsia="zh-CN"/>
        </w:rPr>
        <w:t xml:space="preserve">11 </w:t>
      </w:r>
      <w:r>
        <w:rPr>
          <w:rFonts w:hint="eastAsia" w:ascii="仿宋_GB2312" w:eastAsia="仿宋_GB2312"/>
          <w:kern w:val="0"/>
          <w:sz w:val="28"/>
          <w:szCs w:val="28"/>
        </w:rPr>
        <w:t xml:space="preserve">月 </w:t>
      </w:r>
      <w:r>
        <w:rPr>
          <w:rFonts w:hint="eastAsia" w:ascii="仿宋_GB2312" w:eastAsia="仿宋_GB2312"/>
          <w:kern w:val="0"/>
          <w:sz w:val="28"/>
          <w:szCs w:val="28"/>
          <w:lang w:val="en-US" w:eastAsia="zh-CN"/>
        </w:rPr>
        <w:t xml:space="preserve">5 </w:t>
      </w:r>
      <w:bookmarkStart w:id="0" w:name="_GoBack"/>
      <w:bookmarkEnd w:id="0"/>
      <w:r>
        <w:rPr>
          <w:rFonts w:hint="eastAsia" w:ascii="仿宋_GB2312" w:eastAsia="仿宋_GB2312"/>
          <w:kern w:val="0"/>
          <w:sz w:val="28"/>
          <w:szCs w:val="28"/>
        </w:rPr>
        <w:t>日    金额单位：万元（保留两位小数）</w:t>
      </w:r>
    </w:p>
    <w:tbl>
      <w:tblPr>
        <w:tblStyle w:val="5"/>
        <w:tblpPr w:leftFromText="180" w:rightFromText="180" w:vertAnchor="text" w:horzAnchor="page" w:tblpX="1116" w:tblpY="160"/>
        <w:tblOverlap w:val="never"/>
        <w:tblW w:w="15117" w:type="dxa"/>
        <w:tblInd w:w="0" w:type="dxa"/>
        <w:tblLayout w:type="fixed"/>
        <w:tblCellMar>
          <w:top w:w="0" w:type="dxa"/>
          <w:left w:w="108" w:type="dxa"/>
          <w:bottom w:w="0" w:type="dxa"/>
          <w:right w:w="108" w:type="dxa"/>
        </w:tblCellMar>
      </w:tblPr>
      <w:tblGrid>
        <w:gridCol w:w="561"/>
        <w:gridCol w:w="634"/>
        <w:gridCol w:w="600"/>
        <w:gridCol w:w="551"/>
        <w:gridCol w:w="412"/>
        <w:gridCol w:w="394"/>
        <w:gridCol w:w="583"/>
        <w:gridCol w:w="326"/>
        <w:gridCol w:w="531"/>
        <w:gridCol w:w="758"/>
        <w:gridCol w:w="660"/>
        <w:gridCol w:w="735"/>
        <w:gridCol w:w="405"/>
        <w:gridCol w:w="420"/>
        <w:gridCol w:w="553"/>
        <w:gridCol w:w="1442"/>
        <w:gridCol w:w="1245"/>
        <w:gridCol w:w="585"/>
        <w:gridCol w:w="660"/>
        <w:gridCol w:w="690"/>
        <w:gridCol w:w="405"/>
        <w:gridCol w:w="405"/>
        <w:gridCol w:w="390"/>
        <w:gridCol w:w="375"/>
        <w:gridCol w:w="420"/>
        <w:gridCol w:w="377"/>
      </w:tblGrid>
      <w:tr>
        <w:tblPrEx>
          <w:tblCellMar>
            <w:top w:w="0" w:type="dxa"/>
            <w:left w:w="108" w:type="dxa"/>
            <w:bottom w:w="0" w:type="dxa"/>
            <w:right w:w="108" w:type="dxa"/>
          </w:tblCellMar>
        </w:tblPrEx>
        <w:trPr>
          <w:trHeight w:val="305" w:hRule="atLeast"/>
        </w:trPr>
        <w:tc>
          <w:tcPr>
            <w:tcW w:w="1795" w:type="dxa"/>
            <w:gridSpan w:val="3"/>
            <w:vMerge w:val="restart"/>
            <w:tcBorders>
              <w:top w:val="single" w:color="auto" w:sz="12" w:space="0"/>
              <w:left w:val="single" w:color="auto" w:sz="12" w:space="0"/>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kern w:val="0"/>
                <w:szCs w:val="21"/>
              </w:rPr>
            </w:pPr>
            <w:r>
              <w:rPr>
                <w:rFonts w:hint="eastAsia" w:ascii="仿宋_GB2312" w:eastAsia="仿宋_GB2312"/>
                <w:bCs/>
                <w:kern w:val="0"/>
                <w:szCs w:val="21"/>
              </w:rPr>
              <w:t>年初预算</w:t>
            </w:r>
          </w:p>
          <w:p>
            <w:pPr>
              <w:widowControl/>
              <w:spacing w:line="360" w:lineRule="exact"/>
              <w:jc w:val="center"/>
              <w:rPr>
                <w:rFonts w:hint="eastAsia" w:ascii="仿宋_GB2312" w:eastAsia="仿宋_GB2312"/>
                <w:bCs/>
                <w:kern w:val="0"/>
                <w:szCs w:val="21"/>
              </w:rPr>
            </w:pPr>
            <w:r>
              <w:rPr>
                <w:rFonts w:hint="eastAsia" w:ascii="仿宋_GB2312" w:eastAsia="仿宋_GB2312"/>
                <w:bCs/>
                <w:kern w:val="0"/>
                <w:szCs w:val="21"/>
              </w:rPr>
              <w:t>支出计划</w:t>
            </w:r>
          </w:p>
        </w:tc>
        <w:tc>
          <w:tcPr>
            <w:tcW w:w="2266" w:type="dxa"/>
            <w:gridSpan w:val="5"/>
            <w:vMerge w:val="restart"/>
            <w:tcBorders>
              <w:top w:val="single" w:color="auto" w:sz="12"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kern w:val="0"/>
                <w:szCs w:val="21"/>
              </w:rPr>
            </w:pPr>
            <w:r>
              <w:rPr>
                <w:rFonts w:hint="eastAsia" w:ascii="仿宋_GB2312" w:eastAsia="仿宋_GB2312"/>
                <w:bCs/>
                <w:kern w:val="0"/>
                <w:szCs w:val="21"/>
              </w:rPr>
              <w:t>收入来源</w:t>
            </w:r>
          </w:p>
        </w:tc>
        <w:tc>
          <w:tcPr>
            <w:tcW w:w="9884" w:type="dxa"/>
            <w:gridSpan w:val="15"/>
            <w:tcBorders>
              <w:top w:val="single" w:color="auto" w:sz="12" w:space="0"/>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kern w:val="0"/>
                <w:szCs w:val="21"/>
              </w:rPr>
            </w:pPr>
            <w:r>
              <w:rPr>
                <w:rFonts w:hint="eastAsia" w:ascii="仿宋_GB2312" w:eastAsia="仿宋_GB2312"/>
                <w:bCs/>
                <w:kern w:val="0"/>
                <w:szCs w:val="21"/>
              </w:rPr>
              <w:t>实际支出</w:t>
            </w:r>
          </w:p>
        </w:tc>
        <w:tc>
          <w:tcPr>
            <w:tcW w:w="1172" w:type="dxa"/>
            <w:gridSpan w:val="3"/>
            <w:vMerge w:val="restart"/>
            <w:tcBorders>
              <w:top w:val="single" w:color="auto" w:sz="12" w:space="0"/>
              <w:left w:val="single" w:color="auto" w:sz="4" w:space="0"/>
              <w:bottom w:val="single" w:color="auto" w:sz="4" w:space="0"/>
              <w:right w:val="single" w:color="auto" w:sz="12" w:space="0"/>
            </w:tcBorders>
            <w:noWrap w:val="0"/>
            <w:vAlign w:val="center"/>
          </w:tcPr>
          <w:p>
            <w:pPr>
              <w:widowControl/>
              <w:spacing w:line="360" w:lineRule="exact"/>
              <w:jc w:val="center"/>
              <w:rPr>
                <w:rFonts w:hint="eastAsia" w:ascii="仿宋_GB2312" w:eastAsia="仿宋_GB2312"/>
                <w:bCs/>
                <w:kern w:val="0"/>
                <w:szCs w:val="21"/>
              </w:rPr>
            </w:pPr>
            <w:r>
              <w:rPr>
                <w:rFonts w:hint="eastAsia" w:ascii="仿宋_GB2312" w:eastAsia="仿宋_GB2312"/>
                <w:bCs/>
                <w:kern w:val="0"/>
                <w:szCs w:val="21"/>
              </w:rPr>
              <w:t>结转结余情况</w:t>
            </w:r>
          </w:p>
        </w:tc>
      </w:tr>
      <w:tr>
        <w:tblPrEx>
          <w:tblCellMar>
            <w:top w:w="0" w:type="dxa"/>
            <w:left w:w="108" w:type="dxa"/>
            <w:bottom w:w="0" w:type="dxa"/>
            <w:right w:w="108" w:type="dxa"/>
          </w:tblCellMar>
        </w:tblPrEx>
        <w:trPr>
          <w:trHeight w:val="320" w:hRule="atLeast"/>
        </w:trPr>
        <w:tc>
          <w:tcPr>
            <w:tcW w:w="1795" w:type="dxa"/>
            <w:gridSpan w:val="3"/>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bCs/>
                <w:kern w:val="0"/>
                <w:szCs w:val="21"/>
              </w:rPr>
            </w:pPr>
          </w:p>
        </w:tc>
        <w:tc>
          <w:tcPr>
            <w:tcW w:w="2266"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eastAsia="仿宋_GB2312"/>
                <w:bCs/>
                <w:kern w:val="0"/>
                <w:szCs w:val="21"/>
              </w:rPr>
            </w:pPr>
          </w:p>
        </w:tc>
        <w:tc>
          <w:tcPr>
            <w:tcW w:w="4062" w:type="dxa"/>
            <w:gridSpan w:val="7"/>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kern w:val="0"/>
                <w:szCs w:val="21"/>
              </w:rPr>
            </w:pPr>
            <w:r>
              <w:rPr>
                <w:rFonts w:hint="eastAsia" w:ascii="仿宋_GB2312" w:eastAsia="仿宋_GB2312"/>
                <w:bCs/>
                <w:kern w:val="0"/>
                <w:szCs w:val="21"/>
              </w:rPr>
              <w:t>基本支出情况</w:t>
            </w:r>
          </w:p>
        </w:tc>
        <w:tc>
          <w:tcPr>
            <w:tcW w:w="5822" w:type="dxa"/>
            <w:gridSpan w:val="8"/>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eastAsia="仿宋_GB2312"/>
                <w:bCs/>
                <w:kern w:val="0"/>
                <w:szCs w:val="21"/>
              </w:rPr>
            </w:pPr>
            <w:r>
              <w:rPr>
                <w:rFonts w:hint="eastAsia" w:ascii="仿宋_GB2312" w:eastAsia="仿宋_GB2312"/>
                <w:bCs/>
                <w:kern w:val="0"/>
                <w:szCs w:val="21"/>
              </w:rPr>
              <w:t>项目支出情况</w:t>
            </w:r>
          </w:p>
        </w:tc>
        <w:tc>
          <w:tcPr>
            <w:tcW w:w="1172" w:type="dxa"/>
            <w:gridSpan w:val="3"/>
            <w:vMerge w:val="continue"/>
            <w:tcBorders>
              <w:top w:val="single" w:color="auto" w:sz="4" w:space="0"/>
              <w:left w:val="single" w:color="auto" w:sz="4" w:space="0"/>
              <w:bottom w:val="single" w:color="auto" w:sz="4" w:space="0"/>
              <w:right w:val="single" w:color="auto" w:sz="12" w:space="0"/>
            </w:tcBorders>
            <w:noWrap w:val="0"/>
            <w:vAlign w:val="center"/>
          </w:tcPr>
          <w:p>
            <w:pPr>
              <w:widowControl/>
              <w:spacing w:line="360" w:lineRule="exact"/>
              <w:jc w:val="left"/>
              <w:rPr>
                <w:rFonts w:hint="eastAsia" w:ascii="仿宋_GB2312" w:eastAsia="仿宋_GB2312"/>
                <w:bCs/>
                <w:kern w:val="0"/>
                <w:szCs w:val="21"/>
              </w:rPr>
            </w:pPr>
          </w:p>
        </w:tc>
      </w:tr>
      <w:tr>
        <w:tblPrEx>
          <w:tblCellMar>
            <w:top w:w="0" w:type="dxa"/>
            <w:left w:w="108" w:type="dxa"/>
            <w:bottom w:w="0" w:type="dxa"/>
            <w:right w:w="108" w:type="dxa"/>
          </w:tblCellMar>
        </w:tblPrEx>
        <w:trPr>
          <w:trHeight w:val="90" w:hRule="atLeast"/>
        </w:trPr>
        <w:tc>
          <w:tcPr>
            <w:tcW w:w="561" w:type="dxa"/>
            <w:tcBorders>
              <w:top w:val="nil"/>
              <w:left w:val="single" w:color="auto" w:sz="12" w:space="0"/>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小</w:t>
            </w:r>
            <w:r>
              <w:rPr>
                <w:rFonts w:hint="eastAsia" w:ascii="仿宋_GB2312" w:eastAsia="仿宋_GB2312"/>
                <w:bCs/>
                <w:kern w:val="0"/>
                <w:szCs w:val="21"/>
              </w:rPr>
              <w:br w:type="textWrapping"/>
            </w:r>
            <w:r>
              <w:rPr>
                <w:rFonts w:hint="eastAsia" w:ascii="仿宋_GB2312" w:eastAsia="仿宋_GB2312"/>
                <w:bCs/>
                <w:kern w:val="0"/>
                <w:szCs w:val="21"/>
              </w:rPr>
              <w:t>计</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基本支出</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项</w:t>
            </w:r>
          </w:p>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目</w:t>
            </w:r>
          </w:p>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支</w:t>
            </w:r>
          </w:p>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出</w:t>
            </w:r>
          </w:p>
        </w:tc>
        <w:tc>
          <w:tcPr>
            <w:tcW w:w="5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小</w:t>
            </w:r>
            <w:r>
              <w:rPr>
                <w:rFonts w:hint="eastAsia" w:ascii="仿宋_GB2312" w:eastAsia="仿宋_GB2312"/>
                <w:bCs/>
                <w:kern w:val="0"/>
                <w:szCs w:val="21"/>
              </w:rPr>
              <w:br w:type="textWrapping"/>
            </w:r>
            <w:r>
              <w:rPr>
                <w:rFonts w:hint="eastAsia" w:ascii="仿宋_GB2312" w:eastAsia="仿宋_GB2312"/>
                <w:bCs/>
                <w:kern w:val="0"/>
                <w:szCs w:val="21"/>
              </w:rPr>
              <w:t>计</w:t>
            </w:r>
          </w:p>
        </w:tc>
        <w:tc>
          <w:tcPr>
            <w:tcW w:w="4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上年结</w:t>
            </w:r>
          </w:p>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转结</w:t>
            </w:r>
          </w:p>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余</w:t>
            </w:r>
          </w:p>
        </w:tc>
        <w:tc>
          <w:tcPr>
            <w:tcW w:w="39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上级财政</w:t>
            </w:r>
          </w:p>
        </w:tc>
        <w:tc>
          <w:tcPr>
            <w:tcW w:w="58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县级财政</w:t>
            </w:r>
          </w:p>
        </w:tc>
        <w:tc>
          <w:tcPr>
            <w:tcW w:w="32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其</w:t>
            </w:r>
            <w:r>
              <w:rPr>
                <w:rFonts w:hint="eastAsia" w:ascii="仿宋_GB2312" w:eastAsia="仿宋_GB2312"/>
                <w:bCs/>
                <w:kern w:val="0"/>
                <w:szCs w:val="21"/>
              </w:rPr>
              <w:br w:type="textWrapping"/>
            </w:r>
            <w:r>
              <w:rPr>
                <w:rFonts w:hint="eastAsia" w:ascii="仿宋_GB2312" w:eastAsia="仿宋_GB2312"/>
                <w:bCs/>
                <w:kern w:val="0"/>
                <w:szCs w:val="21"/>
              </w:rPr>
              <w:t>他</w:t>
            </w:r>
          </w:p>
        </w:tc>
        <w:tc>
          <w:tcPr>
            <w:tcW w:w="5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小</w:t>
            </w:r>
            <w:r>
              <w:rPr>
                <w:rFonts w:hint="eastAsia" w:ascii="仿宋_GB2312" w:eastAsia="仿宋_GB2312"/>
                <w:bCs/>
                <w:kern w:val="0"/>
                <w:szCs w:val="21"/>
              </w:rPr>
              <w:br w:type="textWrapping"/>
            </w:r>
            <w:r>
              <w:rPr>
                <w:rFonts w:hint="eastAsia" w:ascii="仿宋_GB2312" w:eastAsia="仿宋_GB2312"/>
                <w:bCs/>
                <w:kern w:val="0"/>
                <w:szCs w:val="21"/>
              </w:rPr>
              <w:t>计</w:t>
            </w:r>
          </w:p>
        </w:tc>
        <w:tc>
          <w:tcPr>
            <w:tcW w:w="7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工资福利支出</w:t>
            </w: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商品和服务支出</w:t>
            </w:r>
          </w:p>
        </w:tc>
        <w:tc>
          <w:tcPr>
            <w:tcW w:w="7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对个人和家庭支</w:t>
            </w:r>
          </w:p>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出</w:t>
            </w:r>
          </w:p>
        </w:tc>
        <w:tc>
          <w:tcPr>
            <w:tcW w:w="4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资本性支出</w:t>
            </w:r>
          </w:p>
        </w:tc>
        <w:tc>
          <w:tcPr>
            <w:tcW w:w="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其</w:t>
            </w:r>
            <w:r>
              <w:rPr>
                <w:rFonts w:hint="eastAsia" w:ascii="仿宋_GB2312" w:eastAsia="仿宋_GB2312"/>
                <w:bCs/>
                <w:kern w:val="0"/>
                <w:szCs w:val="21"/>
              </w:rPr>
              <w:br w:type="textWrapping"/>
            </w:r>
            <w:r>
              <w:rPr>
                <w:rFonts w:hint="eastAsia" w:ascii="仿宋_GB2312" w:eastAsia="仿宋_GB2312"/>
                <w:bCs/>
                <w:kern w:val="0"/>
                <w:szCs w:val="21"/>
              </w:rPr>
              <w:t>他支出</w:t>
            </w:r>
          </w:p>
        </w:tc>
        <w:tc>
          <w:tcPr>
            <w:tcW w:w="55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三公经费</w:t>
            </w:r>
          </w:p>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支出</w:t>
            </w:r>
          </w:p>
        </w:tc>
        <w:tc>
          <w:tcPr>
            <w:tcW w:w="14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项目</w:t>
            </w:r>
          </w:p>
          <w:p>
            <w:pPr>
              <w:widowControl/>
              <w:spacing w:line="240" w:lineRule="exact"/>
              <w:jc w:val="center"/>
              <w:rPr>
                <w:rFonts w:hint="eastAsia" w:ascii="仿宋_GB2312" w:eastAsia="仿宋_GB2312"/>
                <w:bCs/>
                <w:color w:val="FF0000"/>
                <w:kern w:val="0"/>
                <w:szCs w:val="21"/>
              </w:rPr>
            </w:pPr>
            <w:r>
              <w:rPr>
                <w:rFonts w:hint="eastAsia" w:ascii="仿宋_GB2312" w:eastAsia="仿宋_GB2312"/>
                <w:bCs/>
                <w:kern w:val="0"/>
                <w:szCs w:val="21"/>
              </w:rPr>
              <w:t>名称</w:t>
            </w:r>
          </w:p>
        </w:tc>
        <w:tc>
          <w:tcPr>
            <w:tcW w:w="12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小</w:t>
            </w:r>
            <w:r>
              <w:rPr>
                <w:rFonts w:hint="eastAsia" w:ascii="仿宋_GB2312" w:eastAsia="仿宋_GB2312"/>
                <w:bCs/>
                <w:kern w:val="0"/>
                <w:szCs w:val="21"/>
              </w:rPr>
              <w:br w:type="textWrapping"/>
            </w:r>
            <w:r>
              <w:rPr>
                <w:rFonts w:hint="eastAsia" w:ascii="仿宋_GB2312" w:eastAsia="仿宋_GB2312"/>
                <w:bCs/>
                <w:kern w:val="0"/>
                <w:szCs w:val="21"/>
              </w:rPr>
              <w:t>计</w:t>
            </w:r>
          </w:p>
        </w:tc>
        <w:tc>
          <w:tcPr>
            <w:tcW w:w="5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工资福利支出</w:t>
            </w: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商品和服务支出</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对个人和家庭支出</w:t>
            </w:r>
          </w:p>
        </w:tc>
        <w:tc>
          <w:tcPr>
            <w:tcW w:w="4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资本性支出</w:t>
            </w:r>
          </w:p>
        </w:tc>
        <w:tc>
          <w:tcPr>
            <w:tcW w:w="4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其</w:t>
            </w:r>
            <w:r>
              <w:rPr>
                <w:rFonts w:hint="eastAsia" w:ascii="仿宋_GB2312" w:eastAsia="仿宋_GB2312"/>
                <w:bCs/>
                <w:kern w:val="0"/>
                <w:szCs w:val="21"/>
              </w:rPr>
              <w:br w:type="textWrapping"/>
            </w:r>
            <w:r>
              <w:rPr>
                <w:rFonts w:hint="eastAsia" w:ascii="仿宋_GB2312" w:eastAsia="仿宋_GB2312"/>
                <w:bCs/>
                <w:kern w:val="0"/>
                <w:szCs w:val="21"/>
              </w:rPr>
              <w:t>他支出</w:t>
            </w:r>
          </w:p>
        </w:tc>
        <w:tc>
          <w:tcPr>
            <w:tcW w:w="3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三公经费</w:t>
            </w:r>
          </w:p>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支出</w:t>
            </w:r>
          </w:p>
        </w:tc>
        <w:tc>
          <w:tcPr>
            <w:tcW w:w="3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小</w:t>
            </w:r>
            <w:r>
              <w:rPr>
                <w:rFonts w:hint="eastAsia" w:ascii="仿宋_GB2312" w:eastAsia="仿宋_GB2312"/>
                <w:bCs/>
                <w:kern w:val="0"/>
                <w:szCs w:val="21"/>
              </w:rPr>
              <w:br w:type="textWrapping"/>
            </w:r>
            <w:r>
              <w:rPr>
                <w:rFonts w:hint="eastAsia" w:ascii="仿宋_GB2312" w:eastAsia="仿宋_GB2312"/>
                <w:bCs/>
                <w:kern w:val="0"/>
                <w:szCs w:val="21"/>
              </w:rPr>
              <w:t>计</w:t>
            </w:r>
          </w:p>
        </w:tc>
        <w:tc>
          <w:tcPr>
            <w:tcW w:w="4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基本支出</w:t>
            </w:r>
          </w:p>
        </w:tc>
        <w:tc>
          <w:tcPr>
            <w:tcW w:w="377" w:type="dxa"/>
            <w:tcBorders>
              <w:top w:val="nil"/>
              <w:left w:val="nil"/>
              <w:bottom w:val="single" w:color="auto" w:sz="4" w:space="0"/>
              <w:right w:val="single" w:color="auto" w:sz="12" w:space="0"/>
            </w:tcBorders>
            <w:noWrap w:val="0"/>
            <w:vAlign w:val="center"/>
          </w:tcPr>
          <w:p>
            <w:pPr>
              <w:widowControl/>
              <w:spacing w:line="240" w:lineRule="exact"/>
              <w:jc w:val="center"/>
              <w:rPr>
                <w:rFonts w:hint="eastAsia" w:ascii="仿宋_GB2312" w:eastAsia="仿宋_GB2312"/>
                <w:bCs/>
                <w:kern w:val="0"/>
                <w:szCs w:val="21"/>
              </w:rPr>
            </w:pPr>
            <w:r>
              <w:rPr>
                <w:rFonts w:hint="eastAsia" w:ascii="仿宋_GB2312" w:eastAsia="仿宋_GB2312"/>
                <w:bCs/>
                <w:kern w:val="0"/>
                <w:szCs w:val="21"/>
              </w:rPr>
              <w:t>项目支出</w:t>
            </w:r>
          </w:p>
        </w:tc>
      </w:tr>
      <w:tr>
        <w:tblPrEx>
          <w:tblCellMar>
            <w:top w:w="0" w:type="dxa"/>
            <w:left w:w="108" w:type="dxa"/>
            <w:bottom w:w="0" w:type="dxa"/>
            <w:right w:w="108" w:type="dxa"/>
          </w:tblCellMar>
        </w:tblPrEx>
        <w:trPr>
          <w:trHeight w:val="398" w:hRule="atLeast"/>
        </w:trPr>
        <w:tc>
          <w:tcPr>
            <w:tcW w:w="561" w:type="dxa"/>
            <w:tcBorders>
              <w:top w:val="nil"/>
              <w:left w:val="single" w:color="auto" w:sz="12" w:space="0"/>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529.24</w:t>
            </w:r>
          </w:p>
        </w:tc>
        <w:tc>
          <w:tcPr>
            <w:tcW w:w="634"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116.87</w:t>
            </w:r>
          </w:p>
        </w:tc>
        <w:tc>
          <w:tcPr>
            <w:tcW w:w="600"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412.37</w:t>
            </w:r>
          </w:p>
        </w:tc>
        <w:tc>
          <w:tcPr>
            <w:tcW w:w="551"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625.04</w:t>
            </w:r>
          </w:p>
        </w:tc>
        <w:tc>
          <w:tcPr>
            <w:tcW w:w="412"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p>
        </w:tc>
        <w:tc>
          <w:tcPr>
            <w:tcW w:w="394"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p>
        </w:tc>
        <w:tc>
          <w:tcPr>
            <w:tcW w:w="583"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625.04</w:t>
            </w:r>
          </w:p>
        </w:tc>
        <w:tc>
          <w:tcPr>
            <w:tcW w:w="326"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p>
        </w:tc>
        <w:tc>
          <w:tcPr>
            <w:tcW w:w="531"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162.67</w:t>
            </w:r>
          </w:p>
        </w:tc>
        <w:tc>
          <w:tcPr>
            <w:tcW w:w="758"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63.34</w:t>
            </w:r>
          </w:p>
        </w:tc>
        <w:tc>
          <w:tcPr>
            <w:tcW w:w="660"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88.22</w:t>
            </w:r>
          </w:p>
        </w:tc>
        <w:tc>
          <w:tcPr>
            <w:tcW w:w="735"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11.11</w:t>
            </w:r>
          </w:p>
        </w:tc>
        <w:tc>
          <w:tcPr>
            <w:tcW w:w="405"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p>
        </w:tc>
        <w:tc>
          <w:tcPr>
            <w:tcW w:w="55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r>
              <w:rPr>
                <w:rFonts w:hint="eastAsia" w:ascii="仿宋_GB2312" w:eastAsia="仿宋_GB2312"/>
                <w:kern w:val="0"/>
                <w:szCs w:val="21"/>
                <w:lang w:val="en-US" w:eastAsia="zh-CN"/>
              </w:rPr>
              <w:t>4.3</w:t>
            </w:r>
            <w:r>
              <w:rPr>
                <w:rFonts w:hint="eastAsia" w:ascii="仿宋_GB2312" w:eastAsia="仿宋_GB2312"/>
                <w:kern w:val="0"/>
                <w:szCs w:val="21"/>
              </w:rPr>
              <w:t>　</w:t>
            </w:r>
          </w:p>
        </w:tc>
        <w:tc>
          <w:tcPr>
            <w:tcW w:w="1442"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color w:val="FF0000"/>
                <w:kern w:val="0"/>
                <w:szCs w:val="21"/>
                <w:lang w:val="en-US" w:eastAsia="zh-CN"/>
              </w:rPr>
            </w:pPr>
            <w:r>
              <w:rPr>
                <w:rFonts w:hint="eastAsia" w:ascii="仿宋_GB2312" w:eastAsia="仿宋_GB2312"/>
                <w:color w:val="auto"/>
                <w:kern w:val="0"/>
                <w:szCs w:val="21"/>
                <w:lang w:val="en-US" w:eastAsia="zh-CN"/>
              </w:rPr>
              <w:t>一般公共服务支出</w:t>
            </w:r>
          </w:p>
        </w:tc>
        <w:tc>
          <w:tcPr>
            <w:tcW w:w="1245" w:type="dxa"/>
            <w:tcBorders>
              <w:top w:val="nil"/>
              <w:left w:val="nil"/>
              <w:bottom w:val="single" w:color="auto" w:sz="4" w:space="0"/>
              <w:right w:val="single" w:color="auto" w:sz="4" w:space="0"/>
            </w:tcBorders>
            <w:noWrap w:val="0"/>
            <w:vAlign w:val="center"/>
          </w:tcPr>
          <w:p>
            <w:pPr>
              <w:widowControl/>
              <w:spacing w:line="240" w:lineRule="exact"/>
              <w:rPr>
                <w:rFonts w:hint="default" w:ascii="仿宋_GB2312" w:eastAsia="仿宋_GB2312"/>
                <w:kern w:val="0"/>
                <w:szCs w:val="21"/>
                <w:lang w:val="en-US" w:eastAsia="zh-CN"/>
              </w:rPr>
            </w:pPr>
            <w:r>
              <w:rPr>
                <w:rFonts w:hint="eastAsia" w:ascii="仿宋_GB2312" w:eastAsia="仿宋_GB2312"/>
                <w:kern w:val="0"/>
                <w:szCs w:val="21"/>
                <w:lang w:val="en-US" w:eastAsia="zh-CN"/>
              </w:rPr>
              <w:t>462.37</w:t>
            </w:r>
          </w:p>
        </w:tc>
        <w:tc>
          <w:tcPr>
            <w:tcW w:w="585"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r>
              <w:rPr>
                <w:rFonts w:hint="eastAsia" w:ascii="仿宋_GB2312" w:eastAsia="仿宋_GB2312"/>
                <w:kern w:val="0"/>
                <w:szCs w:val="21"/>
              </w:rPr>
              <w:t>　</w:t>
            </w:r>
          </w:p>
        </w:tc>
        <w:tc>
          <w:tcPr>
            <w:tcW w:w="660"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p>
        </w:tc>
        <w:tc>
          <w:tcPr>
            <w:tcW w:w="690"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r>
              <w:rPr>
                <w:rFonts w:hint="eastAsia" w:ascii="仿宋_GB2312" w:eastAsia="仿宋_GB2312"/>
                <w:kern w:val="0"/>
                <w:szCs w:val="21"/>
              </w:rPr>
              <w:t>　</w:t>
            </w:r>
          </w:p>
        </w:tc>
        <w:tc>
          <w:tcPr>
            <w:tcW w:w="405"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r>
              <w:rPr>
                <w:rFonts w:hint="eastAsia" w:ascii="仿宋_GB2312" w:eastAsia="仿宋_GB2312"/>
                <w:kern w:val="0"/>
                <w:szCs w:val="21"/>
              </w:rPr>
              <w:t>　</w:t>
            </w:r>
          </w:p>
        </w:tc>
        <w:tc>
          <w:tcPr>
            <w:tcW w:w="405"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r>
              <w:rPr>
                <w:rFonts w:hint="eastAsia" w:ascii="仿宋_GB2312" w:eastAsia="仿宋_GB2312"/>
                <w:kern w:val="0"/>
                <w:szCs w:val="21"/>
              </w:rPr>
              <w:t>　</w:t>
            </w:r>
          </w:p>
        </w:tc>
        <w:tc>
          <w:tcPr>
            <w:tcW w:w="390"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r>
              <w:rPr>
                <w:rFonts w:hint="eastAsia" w:ascii="仿宋_GB2312" w:eastAsia="仿宋_GB2312"/>
                <w:kern w:val="0"/>
                <w:szCs w:val="21"/>
              </w:rPr>
              <w:t>　</w:t>
            </w:r>
          </w:p>
        </w:tc>
        <w:tc>
          <w:tcPr>
            <w:tcW w:w="375"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r>
              <w:rPr>
                <w:rFonts w:hint="eastAsia" w:ascii="仿宋_GB2312" w:eastAsia="仿宋_GB2312"/>
                <w:kern w:val="0"/>
                <w:szCs w:val="21"/>
              </w:rPr>
              <w:t>　</w:t>
            </w:r>
          </w:p>
        </w:tc>
        <w:tc>
          <w:tcPr>
            <w:tcW w:w="420"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eastAsia="仿宋_GB2312"/>
                <w:kern w:val="0"/>
                <w:szCs w:val="21"/>
              </w:rPr>
            </w:pPr>
            <w:r>
              <w:rPr>
                <w:rFonts w:hint="eastAsia" w:ascii="仿宋_GB2312" w:eastAsia="仿宋_GB2312"/>
                <w:kern w:val="0"/>
                <w:szCs w:val="21"/>
              </w:rPr>
              <w:t>　</w:t>
            </w:r>
          </w:p>
        </w:tc>
        <w:tc>
          <w:tcPr>
            <w:tcW w:w="377" w:type="dxa"/>
            <w:tcBorders>
              <w:top w:val="nil"/>
              <w:left w:val="nil"/>
              <w:bottom w:val="single" w:color="auto" w:sz="4" w:space="0"/>
              <w:right w:val="single" w:color="auto" w:sz="12" w:space="0"/>
            </w:tcBorders>
            <w:noWrap w:val="0"/>
            <w:vAlign w:val="center"/>
          </w:tcPr>
          <w:p>
            <w:pPr>
              <w:widowControl/>
              <w:spacing w:line="240" w:lineRule="exact"/>
              <w:rPr>
                <w:rFonts w:hint="eastAsia" w:ascii="仿宋_GB2312" w:eastAsia="仿宋_GB2312"/>
                <w:kern w:val="0"/>
                <w:szCs w:val="21"/>
              </w:rPr>
            </w:pPr>
            <w:r>
              <w:rPr>
                <w:rFonts w:hint="eastAsia" w:ascii="仿宋_GB2312" w:eastAsia="仿宋_GB2312"/>
                <w:kern w:val="0"/>
                <w:szCs w:val="21"/>
              </w:rPr>
              <w:t>　</w:t>
            </w:r>
          </w:p>
        </w:tc>
      </w:tr>
      <w:tr>
        <w:tblPrEx>
          <w:tblCellMar>
            <w:top w:w="0" w:type="dxa"/>
            <w:left w:w="108" w:type="dxa"/>
            <w:bottom w:w="0" w:type="dxa"/>
            <w:right w:w="108" w:type="dxa"/>
          </w:tblCellMar>
        </w:tblPrEx>
        <w:trPr>
          <w:trHeight w:val="90" w:hRule="atLeast"/>
        </w:trPr>
        <w:tc>
          <w:tcPr>
            <w:tcW w:w="561" w:type="dxa"/>
            <w:tcBorders>
              <w:top w:val="nil"/>
              <w:left w:val="single" w:color="auto" w:sz="12"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lang w:eastAsia="zh-CN"/>
              </w:rPr>
            </w:pPr>
          </w:p>
        </w:tc>
        <w:tc>
          <w:tcPr>
            <w:tcW w:w="6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6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55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9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58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2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5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55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14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eastAsia="仿宋_GB2312"/>
                <w:bCs/>
                <w:kern w:val="0"/>
                <w:szCs w:val="21"/>
                <w:lang w:eastAsia="zh-CN"/>
              </w:rPr>
            </w:pPr>
          </w:p>
        </w:tc>
        <w:tc>
          <w:tcPr>
            <w:tcW w:w="1245" w:type="dxa"/>
            <w:tcBorders>
              <w:top w:val="nil"/>
              <w:left w:val="nil"/>
              <w:bottom w:val="single" w:color="auto" w:sz="4" w:space="0"/>
              <w:right w:val="single" w:color="auto" w:sz="4" w:space="0"/>
            </w:tcBorders>
            <w:noWrap w:val="0"/>
            <w:vAlign w:val="center"/>
          </w:tcPr>
          <w:p>
            <w:pPr>
              <w:widowControl/>
              <w:ind w:right="120"/>
              <w:jc w:val="center"/>
              <w:rPr>
                <w:rFonts w:hint="default" w:ascii="仿宋_GB2312" w:eastAsia="仿宋_GB2312"/>
                <w:bCs/>
                <w:kern w:val="0"/>
                <w:szCs w:val="21"/>
                <w:lang w:val="en-US" w:eastAsia="zh-CN"/>
              </w:rPr>
            </w:pPr>
          </w:p>
        </w:tc>
        <w:tc>
          <w:tcPr>
            <w:tcW w:w="585" w:type="dxa"/>
            <w:tcBorders>
              <w:top w:val="nil"/>
              <w:left w:val="nil"/>
              <w:bottom w:val="single" w:color="auto" w:sz="4" w:space="0"/>
              <w:right w:val="single" w:color="auto" w:sz="4" w:space="0"/>
            </w:tcBorders>
            <w:noWrap w:val="0"/>
            <w:vAlign w:val="center"/>
          </w:tcPr>
          <w:p>
            <w:pPr>
              <w:widowControl/>
              <w:jc w:val="right"/>
              <w:rPr>
                <w:rFonts w:hint="eastAsia" w:ascii="仿宋_GB2312" w:eastAsia="仿宋_GB2312"/>
                <w:bCs/>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eastAsia="仿宋_GB2312"/>
                <w:kern w:val="0"/>
                <w:szCs w:val="21"/>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7" w:type="dxa"/>
            <w:tcBorders>
              <w:top w:val="nil"/>
              <w:left w:val="nil"/>
              <w:bottom w:val="single" w:color="auto" w:sz="4" w:space="0"/>
              <w:right w:val="single" w:color="auto" w:sz="12" w:space="0"/>
            </w:tcBorders>
            <w:noWrap w:val="0"/>
            <w:vAlign w:val="center"/>
          </w:tcPr>
          <w:p>
            <w:pPr>
              <w:widowControl/>
              <w:spacing w:line="240" w:lineRule="exact"/>
              <w:jc w:val="left"/>
              <w:rPr>
                <w:rFonts w:hint="eastAsia" w:ascii="仿宋_GB2312" w:eastAsia="仿宋_GB2312"/>
                <w:kern w:val="0"/>
                <w:szCs w:val="21"/>
              </w:rPr>
            </w:pPr>
          </w:p>
        </w:tc>
      </w:tr>
      <w:tr>
        <w:tblPrEx>
          <w:tblCellMar>
            <w:top w:w="0" w:type="dxa"/>
            <w:left w:w="108" w:type="dxa"/>
            <w:bottom w:w="0" w:type="dxa"/>
            <w:right w:w="108" w:type="dxa"/>
          </w:tblCellMar>
        </w:tblPrEx>
        <w:trPr>
          <w:trHeight w:val="227" w:hRule="atLeast"/>
        </w:trPr>
        <w:tc>
          <w:tcPr>
            <w:tcW w:w="561" w:type="dxa"/>
            <w:tcBorders>
              <w:top w:val="nil"/>
              <w:left w:val="single" w:color="auto" w:sz="12"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5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4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9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8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2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55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14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eastAsia="仿宋_GB2312"/>
                <w:bCs/>
                <w:kern w:val="0"/>
                <w:szCs w:val="21"/>
              </w:rPr>
            </w:pP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bCs/>
                <w:kern w:val="0"/>
                <w:szCs w:val="21"/>
                <w:lang w:val="en-US" w:eastAsia="zh-CN"/>
              </w:rPr>
            </w:pPr>
          </w:p>
        </w:tc>
        <w:tc>
          <w:tcPr>
            <w:tcW w:w="585" w:type="dxa"/>
            <w:tcBorders>
              <w:top w:val="nil"/>
              <w:left w:val="nil"/>
              <w:bottom w:val="single" w:color="auto" w:sz="4" w:space="0"/>
              <w:right w:val="single" w:color="auto" w:sz="4" w:space="0"/>
            </w:tcBorders>
            <w:noWrap w:val="0"/>
            <w:vAlign w:val="center"/>
          </w:tcPr>
          <w:p>
            <w:pPr>
              <w:widowControl/>
              <w:jc w:val="right"/>
              <w:rPr>
                <w:rFonts w:hint="eastAsia" w:ascii="仿宋_GB2312" w:eastAsia="仿宋_GB2312"/>
                <w:bCs/>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zCs w:val="21"/>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7" w:type="dxa"/>
            <w:tcBorders>
              <w:top w:val="nil"/>
              <w:left w:val="nil"/>
              <w:bottom w:val="single" w:color="auto" w:sz="4" w:space="0"/>
              <w:right w:val="single" w:color="auto" w:sz="12" w:space="0"/>
            </w:tcBorders>
            <w:noWrap w:val="0"/>
            <w:vAlign w:val="center"/>
          </w:tcPr>
          <w:p>
            <w:pPr>
              <w:widowControl/>
              <w:spacing w:line="240" w:lineRule="exact"/>
              <w:jc w:val="left"/>
              <w:rPr>
                <w:rFonts w:hint="eastAsia" w:ascii="仿宋_GB2312" w:eastAsia="仿宋_GB2312"/>
                <w:kern w:val="0"/>
                <w:szCs w:val="21"/>
              </w:rPr>
            </w:pPr>
          </w:p>
        </w:tc>
      </w:tr>
      <w:tr>
        <w:tblPrEx>
          <w:tblCellMar>
            <w:top w:w="0" w:type="dxa"/>
            <w:left w:w="108" w:type="dxa"/>
            <w:bottom w:w="0" w:type="dxa"/>
            <w:right w:w="108" w:type="dxa"/>
          </w:tblCellMar>
        </w:tblPrEx>
        <w:trPr>
          <w:trHeight w:val="362" w:hRule="atLeast"/>
        </w:trPr>
        <w:tc>
          <w:tcPr>
            <w:tcW w:w="561" w:type="dxa"/>
            <w:tcBorders>
              <w:top w:val="nil"/>
              <w:left w:val="single" w:color="auto" w:sz="12"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5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4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9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8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2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55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14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eastAsia="仿宋_GB2312"/>
                <w:bCs/>
                <w:kern w:val="0"/>
                <w:szCs w:val="21"/>
                <w:lang w:eastAsia="zh-CN"/>
              </w:rPr>
            </w:pP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bCs/>
                <w:kern w:val="0"/>
                <w:szCs w:val="21"/>
                <w:lang w:val="en-US" w:eastAsia="zh-CN"/>
              </w:rPr>
            </w:pPr>
          </w:p>
        </w:tc>
        <w:tc>
          <w:tcPr>
            <w:tcW w:w="585" w:type="dxa"/>
            <w:tcBorders>
              <w:top w:val="nil"/>
              <w:left w:val="nil"/>
              <w:bottom w:val="single" w:color="auto" w:sz="4" w:space="0"/>
              <w:right w:val="single" w:color="auto" w:sz="4" w:space="0"/>
            </w:tcBorders>
            <w:noWrap w:val="0"/>
            <w:vAlign w:val="center"/>
          </w:tcPr>
          <w:p>
            <w:pPr>
              <w:widowControl/>
              <w:jc w:val="right"/>
              <w:rPr>
                <w:rFonts w:hint="eastAsia" w:ascii="仿宋_GB2312" w:eastAsia="仿宋_GB2312"/>
                <w:bCs/>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zCs w:val="21"/>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7" w:type="dxa"/>
            <w:tcBorders>
              <w:top w:val="nil"/>
              <w:left w:val="nil"/>
              <w:bottom w:val="single" w:color="auto" w:sz="4" w:space="0"/>
              <w:right w:val="single" w:color="auto" w:sz="12" w:space="0"/>
            </w:tcBorders>
            <w:noWrap w:val="0"/>
            <w:vAlign w:val="center"/>
          </w:tcPr>
          <w:p>
            <w:pPr>
              <w:widowControl/>
              <w:spacing w:line="240" w:lineRule="exact"/>
              <w:jc w:val="left"/>
              <w:rPr>
                <w:rFonts w:hint="eastAsia" w:ascii="仿宋_GB2312" w:eastAsia="仿宋_GB2312"/>
                <w:kern w:val="0"/>
                <w:szCs w:val="21"/>
              </w:rPr>
            </w:pPr>
          </w:p>
        </w:tc>
      </w:tr>
      <w:tr>
        <w:tblPrEx>
          <w:tblCellMar>
            <w:top w:w="0" w:type="dxa"/>
            <w:left w:w="108" w:type="dxa"/>
            <w:bottom w:w="0" w:type="dxa"/>
            <w:right w:w="108" w:type="dxa"/>
          </w:tblCellMar>
        </w:tblPrEx>
        <w:trPr>
          <w:trHeight w:val="377" w:hRule="atLeast"/>
        </w:trPr>
        <w:tc>
          <w:tcPr>
            <w:tcW w:w="561" w:type="dxa"/>
            <w:tcBorders>
              <w:top w:val="nil"/>
              <w:left w:val="single" w:color="auto" w:sz="12"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5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4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9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8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2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55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14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eastAsia="仿宋_GB2312"/>
                <w:bCs/>
                <w:kern w:val="0"/>
                <w:szCs w:val="21"/>
              </w:rPr>
            </w:pP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bCs/>
                <w:kern w:val="0"/>
                <w:szCs w:val="21"/>
                <w:lang w:val="en-US" w:eastAsia="zh-CN"/>
              </w:rPr>
            </w:pPr>
          </w:p>
        </w:tc>
        <w:tc>
          <w:tcPr>
            <w:tcW w:w="585" w:type="dxa"/>
            <w:tcBorders>
              <w:top w:val="nil"/>
              <w:left w:val="nil"/>
              <w:bottom w:val="single" w:color="auto" w:sz="4" w:space="0"/>
              <w:right w:val="single" w:color="auto" w:sz="4" w:space="0"/>
            </w:tcBorders>
            <w:noWrap w:val="0"/>
            <w:vAlign w:val="center"/>
          </w:tcPr>
          <w:p>
            <w:pPr>
              <w:widowControl/>
              <w:jc w:val="right"/>
              <w:rPr>
                <w:rFonts w:hint="eastAsia" w:ascii="仿宋_GB2312" w:eastAsia="仿宋_GB2312"/>
                <w:bCs/>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zCs w:val="21"/>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7" w:type="dxa"/>
            <w:tcBorders>
              <w:top w:val="nil"/>
              <w:left w:val="nil"/>
              <w:bottom w:val="single" w:color="auto" w:sz="4" w:space="0"/>
              <w:right w:val="single" w:color="auto" w:sz="12" w:space="0"/>
            </w:tcBorders>
            <w:noWrap w:val="0"/>
            <w:vAlign w:val="center"/>
          </w:tcPr>
          <w:p>
            <w:pPr>
              <w:widowControl/>
              <w:spacing w:line="240" w:lineRule="exact"/>
              <w:jc w:val="left"/>
              <w:rPr>
                <w:rFonts w:hint="eastAsia" w:ascii="仿宋_GB2312" w:eastAsia="仿宋_GB2312"/>
                <w:kern w:val="0"/>
                <w:szCs w:val="21"/>
              </w:rPr>
            </w:pPr>
          </w:p>
        </w:tc>
      </w:tr>
      <w:tr>
        <w:tblPrEx>
          <w:tblCellMar>
            <w:top w:w="0" w:type="dxa"/>
            <w:left w:w="108" w:type="dxa"/>
            <w:bottom w:w="0" w:type="dxa"/>
            <w:right w:w="108" w:type="dxa"/>
          </w:tblCellMar>
        </w:tblPrEx>
        <w:trPr>
          <w:trHeight w:val="441" w:hRule="atLeast"/>
        </w:trPr>
        <w:tc>
          <w:tcPr>
            <w:tcW w:w="561" w:type="dxa"/>
            <w:tcBorders>
              <w:top w:val="nil"/>
              <w:left w:val="single" w:color="auto" w:sz="12"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5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4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9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8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2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55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14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eastAsia="仿宋_GB2312"/>
                <w:bCs/>
                <w:kern w:val="0"/>
                <w:szCs w:val="21"/>
                <w:lang w:eastAsia="zh-CN"/>
              </w:rPr>
            </w:pP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仿宋_GB2312" w:eastAsia="仿宋_GB2312"/>
                <w:bCs/>
                <w:kern w:val="0"/>
                <w:szCs w:val="21"/>
                <w:lang w:val="en-US" w:eastAsia="zh-CN"/>
              </w:rPr>
            </w:pPr>
          </w:p>
        </w:tc>
        <w:tc>
          <w:tcPr>
            <w:tcW w:w="585" w:type="dxa"/>
            <w:tcBorders>
              <w:top w:val="nil"/>
              <w:left w:val="nil"/>
              <w:bottom w:val="single" w:color="auto" w:sz="4" w:space="0"/>
              <w:right w:val="single" w:color="auto" w:sz="4" w:space="0"/>
            </w:tcBorders>
            <w:noWrap w:val="0"/>
            <w:vAlign w:val="center"/>
          </w:tcPr>
          <w:p>
            <w:pPr>
              <w:widowControl/>
              <w:jc w:val="right"/>
              <w:rPr>
                <w:rFonts w:hint="eastAsia" w:ascii="仿宋_GB2312" w:eastAsia="仿宋_GB2312"/>
                <w:bCs/>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zCs w:val="21"/>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7" w:type="dxa"/>
            <w:tcBorders>
              <w:top w:val="nil"/>
              <w:left w:val="nil"/>
              <w:bottom w:val="single" w:color="auto" w:sz="4" w:space="0"/>
              <w:right w:val="single" w:color="auto" w:sz="12" w:space="0"/>
            </w:tcBorders>
            <w:noWrap w:val="0"/>
            <w:vAlign w:val="center"/>
          </w:tcPr>
          <w:p>
            <w:pPr>
              <w:widowControl/>
              <w:spacing w:line="240" w:lineRule="exact"/>
              <w:jc w:val="left"/>
              <w:rPr>
                <w:rFonts w:hint="eastAsia" w:ascii="仿宋_GB2312" w:eastAsia="仿宋_GB2312"/>
                <w:kern w:val="0"/>
                <w:szCs w:val="21"/>
              </w:rPr>
            </w:pPr>
          </w:p>
        </w:tc>
      </w:tr>
      <w:tr>
        <w:tblPrEx>
          <w:tblCellMar>
            <w:top w:w="0" w:type="dxa"/>
            <w:left w:w="108" w:type="dxa"/>
            <w:bottom w:w="0" w:type="dxa"/>
            <w:right w:w="108" w:type="dxa"/>
          </w:tblCellMar>
        </w:tblPrEx>
        <w:trPr>
          <w:trHeight w:val="331" w:hRule="atLeast"/>
        </w:trPr>
        <w:tc>
          <w:tcPr>
            <w:tcW w:w="561" w:type="dxa"/>
            <w:tcBorders>
              <w:top w:val="nil"/>
              <w:left w:val="single" w:color="auto" w:sz="12" w:space="0"/>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60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5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41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9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8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32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highlight w:val="yellow"/>
              </w:rPr>
            </w:pPr>
          </w:p>
        </w:tc>
        <w:tc>
          <w:tcPr>
            <w:tcW w:w="53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73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55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14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eastAsia="仿宋_GB2312"/>
                <w:bCs/>
                <w:kern w:val="0"/>
                <w:szCs w:val="21"/>
                <w:lang w:eastAsia="zh-CN"/>
              </w:rPr>
            </w:pPr>
          </w:p>
        </w:tc>
        <w:tc>
          <w:tcPr>
            <w:tcW w:w="1245" w:type="dxa"/>
            <w:tcBorders>
              <w:top w:val="nil"/>
              <w:left w:val="nil"/>
              <w:bottom w:val="single" w:color="auto" w:sz="4" w:space="0"/>
              <w:right w:val="single" w:color="auto" w:sz="4" w:space="0"/>
            </w:tcBorders>
            <w:noWrap w:val="0"/>
            <w:vAlign w:val="center"/>
          </w:tcPr>
          <w:p>
            <w:pPr>
              <w:widowControl/>
              <w:jc w:val="center"/>
              <w:rPr>
                <w:rFonts w:hint="eastAsia" w:ascii="仿宋_GB2312" w:eastAsia="仿宋_GB2312"/>
                <w:bCs/>
                <w:kern w:val="0"/>
                <w:szCs w:val="21"/>
              </w:rPr>
            </w:pPr>
          </w:p>
        </w:tc>
        <w:tc>
          <w:tcPr>
            <w:tcW w:w="585" w:type="dxa"/>
            <w:tcBorders>
              <w:top w:val="nil"/>
              <w:left w:val="nil"/>
              <w:bottom w:val="single" w:color="auto" w:sz="4" w:space="0"/>
              <w:right w:val="single" w:color="auto" w:sz="4" w:space="0"/>
            </w:tcBorders>
            <w:noWrap w:val="0"/>
            <w:vAlign w:val="center"/>
          </w:tcPr>
          <w:p>
            <w:pPr>
              <w:widowControl/>
              <w:jc w:val="right"/>
              <w:rPr>
                <w:rFonts w:hint="eastAsia" w:ascii="仿宋_GB2312" w:eastAsia="仿宋_GB2312"/>
                <w:bCs/>
                <w:kern w:val="0"/>
                <w:szCs w:val="21"/>
              </w:rPr>
            </w:pPr>
          </w:p>
        </w:tc>
        <w:tc>
          <w:tcPr>
            <w:tcW w:w="6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szCs w:val="21"/>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4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eastAsia="仿宋_GB2312"/>
                <w:kern w:val="0"/>
                <w:szCs w:val="21"/>
              </w:rPr>
            </w:pPr>
          </w:p>
        </w:tc>
        <w:tc>
          <w:tcPr>
            <w:tcW w:w="377" w:type="dxa"/>
            <w:tcBorders>
              <w:top w:val="nil"/>
              <w:left w:val="nil"/>
              <w:bottom w:val="single" w:color="auto" w:sz="4" w:space="0"/>
              <w:right w:val="single" w:color="auto" w:sz="12" w:space="0"/>
            </w:tcBorders>
            <w:noWrap w:val="0"/>
            <w:vAlign w:val="center"/>
          </w:tcPr>
          <w:p>
            <w:pPr>
              <w:widowControl/>
              <w:spacing w:line="240" w:lineRule="exact"/>
              <w:jc w:val="left"/>
              <w:rPr>
                <w:rFonts w:hint="eastAsia" w:ascii="仿宋_GB2312" w:eastAsia="仿宋_GB2312"/>
                <w:kern w:val="0"/>
                <w:szCs w:val="21"/>
              </w:rPr>
            </w:pPr>
          </w:p>
        </w:tc>
      </w:tr>
    </w:tbl>
    <w:p>
      <w:pPr>
        <w:keepNext w:val="0"/>
        <w:keepLines w:val="0"/>
        <w:pageBreakBefore w:val="0"/>
        <w:widowControl/>
        <w:kinsoku/>
        <w:wordWrap/>
        <w:overflowPunct/>
        <w:topLinePunct w:val="0"/>
        <w:autoSpaceDE/>
        <w:autoSpaceDN/>
        <w:bidi w:val="0"/>
        <w:adjustRightInd/>
        <w:snapToGrid/>
        <w:spacing w:before="160"/>
        <w:jc w:val="left"/>
        <w:textAlignment w:val="auto"/>
        <w:rPr>
          <w:rFonts w:hint="eastAsia" w:ascii="仿宋_GB2312" w:eastAsia="仿宋_GB2312"/>
          <w:bCs/>
          <w:kern w:val="0"/>
          <w:sz w:val="24"/>
        </w:rPr>
      </w:pPr>
      <w:r>
        <w:rPr>
          <w:rFonts w:hint="eastAsia" w:ascii="仿宋_GB2312" w:eastAsia="仿宋_GB2312"/>
          <w:bCs/>
          <w:kern w:val="0"/>
          <w:sz w:val="24"/>
        </w:rPr>
        <w:t>注：单位有多个大额项目的，请按项目分别填列项目支出情况。</w:t>
      </w:r>
    </w:p>
    <w:p>
      <w:pPr>
        <w:widowControl/>
        <w:jc w:val="left"/>
        <w:rPr>
          <w:rFonts w:hint="eastAsia" w:ascii="仿宋_GB2312" w:eastAsia="仿宋_GB2312"/>
          <w:bCs/>
          <w:kern w:val="0"/>
          <w:sz w:val="24"/>
        </w:rPr>
      </w:pPr>
      <w:r>
        <w:rPr>
          <w:rFonts w:hint="eastAsia" w:ascii="仿宋_GB2312" w:eastAsia="仿宋_GB2312"/>
          <w:bCs/>
          <w:kern w:val="0"/>
          <w:sz w:val="24"/>
        </w:rPr>
        <w:t>填报人：</w:t>
      </w:r>
      <w:r>
        <w:rPr>
          <w:rFonts w:hint="eastAsia" w:ascii="仿宋_GB2312" w:eastAsia="仿宋_GB2312"/>
          <w:bCs/>
          <w:kern w:val="0"/>
          <w:sz w:val="24"/>
          <w:lang w:val="en-US" w:eastAsia="zh-CN"/>
        </w:rPr>
        <w:t xml:space="preserve">                                     </w:t>
      </w:r>
      <w:r>
        <w:rPr>
          <w:rFonts w:hint="eastAsia" w:ascii="仿宋_GB2312" w:eastAsia="仿宋_GB2312"/>
          <w:bCs/>
          <w:kern w:val="0"/>
          <w:sz w:val="24"/>
        </w:rPr>
        <w:t>单位负责人（签字）：</w:t>
      </w:r>
    </w:p>
    <w:p>
      <w:pPr>
        <w:widowControl/>
        <w:jc w:val="left"/>
        <w:rPr>
          <w:rFonts w:hint="eastAsia" w:ascii="仿宋_GB2312" w:eastAsia="仿宋_GB2312"/>
          <w:bCs/>
          <w:kern w:val="0"/>
          <w:sz w:val="28"/>
          <w:szCs w:val="28"/>
        </w:rPr>
      </w:pPr>
    </w:p>
    <w:p>
      <w:pPr>
        <w:widowControl/>
        <w:jc w:val="left"/>
        <w:rPr>
          <w:rFonts w:hint="eastAsia" w:ascii="仿宋_GB2312" w:eastAsia="仿宋_GB2312"/>
          <w:bCs/>
          <w:kern w:val="0"/>
          <w:sz w:val="28"/>
          <w:szCs w:val="28"/>
        </w:rPr>
      </w:pPr>
    </w:p>
    <w:p>
      <w:pPr>
        <w:widowControl/>
        <w:jc w:val="left"/>
        <w:rPr>
          <w:rFonts w:hint="eastAsia" w:ascii="仿宋_GB2312" w:eastAsia="仿宋_GB2312"/>
          <w:bCs/>
          <w:kern w:val="0"/>
          <w:sz w:val="28"/>
          <w:szCs w:val="28"/>
        </w:rPr>
      </w:pPr>
    </w:p>
    <w:p>
      <w:pPr>
        <w:widowControl/>
        <w:jc w:val="left"/>
        <w:rPr>
          <w:rFonts w:hint="eastAsia" w:ascii="仿宋_GB2312" w:eastAsia="仿宋_GB2312"/>
          <w:bCs/>
          <w:kern w:val="0"/>
          <w:sz w:val="28"/>
          <w:szCs w:val="28"/>
        </w:rPr>
      </w:pPr>
      <w:r>
        <w:rPr>
          <w:rFonts w:hint="eastAsia" w:ascii="仿宋_GB2312" w:eastAsia="仿宋_GB2312"/>
          <w:bCs/>
          <w:kern w:val="0"/>
          <w:sz w:val="28"/>
          <w:szCs w:val="28"/>
        </w:rPr>
        <w:t>附件</w:t>
      </w:r>
      <w:r>
        <w:rPr>
          <w:rFonts w:hint="eastAsia" w:ascii="仿宋_GB2312" w:eastAsia="仿宋_GB2312"/>
          <w:bCs/>
          <w:kern w:val="0"/>
          <w:sz w:val="28"/>
          <w:szCs w:val="28"/>
          <w:lang w:val="en-US" w:eastAsia="zh-CN"/>
        </w:rPr>
        <w:t>2</w:t>
      </w:r>
      <w:r>
        <w:rPr>
          <w:rFonts w:hint="eastAsia" w:ascii="仿宋_GB2312" w:eastAsia="仿宋_GB2312"/>
          <w:bCs/>
          <w:kern w:val="0"/>
          <w:sz w:val="28"/>
          <w:szCs w:val="28"/>
        </w:rPr>
        <w:t>：</w:t>
      </w:r>
    </w:p>
    <w:p>
      <w:pPr>
        <w:widowControl/>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桃江县20</w:t>
      </w:r>
      <w:r>
        <w:rPr>
          <w:rFonts w:hint="eastAsia" w:ascii="方正小标宋简体" w:hAnsi="方正小标宋简体" w:eastAsia="方正小标宋简体" w:cs="方正小标宋简体"/>
          <w:bCs/>
          <w:kern w:val="0"/>
          <w:sz w:val="44"/>
          <w:szCs w:val="44"/>
          <w:lang w:val="en-US" w:eastAsia="zh-CN"/>
        </w:rPr>
        <w:t>20</w:t>
      </w:r>
      <w:r>
        <w:rPr>
          <w:rFonts w:hint="eastAsia" w:ascii="方正小标宋简体" w:hAnsi="方正小标宋简体" w:eastAsia="方正小标宋简体" w:cs="方正小标宋简体"/>
          <w:bCs/>
          <w:kern w:val="0"/>
          <w:sz w:val="44"/>
          <w:szCs w:val="44"/>
        </w:rPr>
        <w:t>年度部门整体支出绩效评价指标及评分表</w:t>
      </w:r>
    </w:p>
    <w:p>
      <w:pPr>
        <w:widowControl/>
        <w:jc w:val="left"/>
        <w:rPr>
          <w:rFonts w:hint="eastAsia" w:ascii="仿宋_GB2312" w:eastAsia="仿宋_GB2312"/>
          <w:kern w:val="0"/>
          <w:sz w:val="28"/>
          <w:szCs w:val="28"/>
        </w:rPr>
      </w:pPr>
      <w:r>
        <w:rPr>
          <w:rFonts w:hint="eastAsia" w:ascii="仿宋_GB2312" w:eastAsia="仿宋_GB2312"/>
          <w:kern w:val="0"/>
          <w:sz w:val="28"/>
          <w:szCs w:val="28"/>
        </w:rPr>
        <w:t>评价单位（盖章）： 桃江县</w:t>
      </w:r>
      <w:r>
        <w:rPr>
          <w:rFonts w:hint="eastAsia" w:ascii="仿宋_GB2312" w:eastAsia="仿宋_GB2312"/>
          <w:kern w:val="0"/>
          <w:sz w:val="28"/>
          <w:szCs w:val="28"/>
          <w:lang w:eastAsia="zh-CN"/>
        </w:rPr>
        <w:t>政务服务中心</w:t>
      </w:r>
      <w:r>
        <w:rPr>
          <w:rFonts w:hint="eastAsia" w:ascii="仿宋_GB2312" w:eastAsia="仿宋_GB2312"/>
          <w:kern w:val="0"/>
          <w:sz w:val="28"/>
          <w:szCs w:val="28"/>
        </w:rPr>
        <w:t xml:space="preserve">                              填报日期：    </w:t>
      </w:r>
      <w:r>
        <w:rPr>
          <w:rFonts w:hint="eastAsia" w:ascii="仿宋_GB2312" w:eastAsia="仿宋_GB2312"/>
          <w:kern w:val="0"/>
          <w:sz w:val="28"/>
          <w:szCs w:val="28"/>
          <w:lang w:val="en-US" w:eastAsia="zh-CN"/>
        </w:rPr>
        <w:t>2021</w:t>
      </w:r>
      <w:r>
        <w:rPr>
          <w:rFonts w:hint="eastAsia" w:ascii="仿宋_GB2312" w:eastAsia="仿宋_GB2312"/>
          <w:kern w:val="0"/>
          <w:sz w:val="28"/>
          <w:szCs w:val="28"/>
        </w:rPr>
        <w:t xml:space="preserve"> 年</w:t>
      </w:r>
      <w:r>
        <w:rPr>
          <w:rFonts w:hint="eastAsia" w:ascii="仿宋_GB2312" w:eastAsia="仿宋_GB2312"/>
          <w:kern w:val="0"/>
          <w:sz w:val="28"/>
          <w:szCs w:val="28"/>
          <w:lang w:val="en-US" w:eastAsia="zh-CN"/>
        </w:rPr>
        <w:t xml:space="preserve"> 11</w:t>
      </w:r>
      <w:r>
        <w:rPr>
          <w:rFonts w:hint="eastAsia" w:ascii="仿宋_GB2312" w:eastAsia="仿宋_GB2312"/>
          <w:kern w:val="0"/>
          <w:sz w:val="28"/>
          <w:szCs w:val="28"/>
        </w:rPr>
        <w:t xml:space="preserve"> 月</w:t>
      </w:r>
      <w:r>
        <w:rPr>
          <w:rFonts w:hint="eastAsia" w:ascii="仿宋_GB2312" w:eastAsia="仿宋_GB2312"/>
          <w:kern w:val="0"/>
          <w:sz w:val="28"/>
          <w:szCs w:val="28"/>
          <w:lang w:val="en-US" w:eastAsia="zh-CN"/>
        </w:rPr>
        <w:t xml:space="preserve"> 5 </w:t>
      </w:r>
      <w:r>
        <w:rPr>
          <w:rFonts w:hint="eastAsia" w:ascii="仿宋_GB2312" w:eastAsia="仿宋_GB2312"/>
          <w:kern w:val="0"/>
          <w:sz w:val="28"/>
          <w:szCs w:val="28"/>
        </w:rPr>
        <w:t>日</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114"/>
        <w:gridCol w:w="1229"/>
        <w:gridCol w:w="3237"/>
        <w:gridCol w:w="4642"/>
        <w:gridCol w:w="875"/>
        <w:gridCol w:w="970"/>
        <w:gridCol w:w="1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162" w:type="dxa"/>
            <w:noWrap w:val="0"/>
            <w:vAlign w:val="center"/>
          </w:tcPr>
          <w:p>
            <w:pPr>
              <w:spacing w:line="260" w:lineRule="exact"/>
              <w:jc w:val="center"/>
              <w:rPr>
                <w:rFonts w:hint="eastAsia" w:ascii="仿宋_GB2312" w:eastAsia="仿宋_GB2312"/>
                <w:bCs/>
                <w:kern w:val="0"/>
                <w:szCs w:val="21"/>
              </w:rPr>
            </w:pPr>
            <w:r>
              <w:rPr>
                <w:rFonts w:hint="eastAsia" w:ascii="仿宋_GB2312" w:eastAsia="仿宋_GB2312"/>
                <w:bCs/>
                <w:kern w:val="0"/>
                <w:szCs w:val="21"/>
              </w:rPr>
              <w:t>一级指标</w:t>
            </w:r>
          </w:p>
        </w:tc>
        <w:tc>
          <w:tcPr>
            <w:tcW w:w="1114" w:type="dxa"/>
            <w:noWrap w:val="0"/>
            <w:vAlign w:val="center"/>
          </w:tcPr>
          <w:p>
            <w:pPr>
              <w:spacing w:line="260" w:lineRule="exact"/>
              <w:jc w:val="center"/>
              <w:rPr>
                <w:rFonts w:hint="eastAsia" w:ascii="仿宋_GB2312" w:eastAsia="仿宋_GB2312"/>
                <w:bCs/>
                <w:kern w:val="0"/>
                <w:szCs w:val="21"/>
              </w:rPr>
            </w:pPr>
            <w:r>
              <w:rPr>
                <w:rFonts w:hint="eastAsia" w:ascii="仿宋_GB2312" w:eastAsia="仿宋_GB2312"/>
                <w:bCs/>
                <w:kern w:val="0"/>
                <w:szCs w:val="21"/>
              </w:rPr>
              <w:t>二级指标</w:t>
            </w:r>
          </w:p>
        </w:tc>
        <w:tc>
          <w:tcPr>
            <w:tcW w:w="1229" w:type="dxa"/>
            <w:noWrap w:val="0"/>
            <w:vAlign w:val="center"/>
          </w:tcPr>
          <w:p>
            <w:pPr>
              <w:spacing w:line="260" w:lineRule="exact"/>
              <w:jc w:val="center"/>
              <w:rPr>
                <w:rFonts w:hint="eastAsia" w:ascii="仿宋_GB2312" w:eastAsia="仿宋_GB2312"/>
                <w:bCs/>
                <w:kern w:val="0"/>
                <w:szCs w:val="21"/>
              </w:rPr>
            </w:pPr>
            <w:r>
              <w:rPr>
                <w:rFonts w:hint="eastAsia" w:ascii="仿宋_GB2312" w:eastAsia="仿宋_GB2312"/>
                <w:bCs/>
                <w:kern w:val="0"/>
                <w:szCs w:val="21"/>
              </w:rPr>
              <w:t>三级指标</w:t>
            </w:r>
          </w:p>
        </w:tc>
        <w:tc>
          <w:tcPr>
            <w:tcW w:w="3237" w:type="dxa"/>
            <w:noWrap w:val="0"/>
            <w:vAlign w:val="center"/>
          </w:tcPr>
          <w:p>
            <w:pPr>
              <w:spacing w:line="260" w:lineRule="exact"/>
              <w:jc w:val="center"/>
              <w:rPr>
                <w:rFonts w:hint="eastAsia" w:ascii="仿宋_GB2312" w:eastAsia="仿宋_GB2312"/>
                <w:bCs/>
                <w:kern w:val="0"/>
                <w:szCs w:val="21"/>
              </w:rPr>
            </w:pPr>
            <w:r>
              <w:rPr>
                <w:rFonts w:hint="eastAsia" w:ascii="仿宋_GB2312" w:eastAsia="仿宋_GB2312"/>
                <w:bCs/>
                <w:kern w:val="0"/>
                <w:szCs w:val="21"/>
              </w:rPr>
              <w:t>指标内容</w:t>
            </w:r>
          </w:p>
        </w:tc>
        <w:tc>
          <w:tcPr>
            <w:tcW w:w="4642" w:type="dxa"/>
            <w:noWrap w:val="0"/>
            <w:vAlign w:val="center"/>
          </w:tcPr>
          <w:p>
            <w:pPr>
              <w:spacing w:line="260" w:lineRule="exact"/>
              <w:jc w:val="center"/>
              <w:rPr>
                <w:rFonts w:hint="eastAsia" w:ascii="仿宋_GB2312" w:eastAsia="仿宋_GB2312"/>
                <w:bCs/>
                <w:kern w:val="0"/>
                <w:szCs w:val="21"/>
              </w:rPr>
            </w:pPr>
            <w:r>
              <w:rPr>
                <w:rFonts w:hint="eastAsia" w:ascii="仿宋_GB2312" w:eastAsia="仿宋_GB2312"/>
                <w:bCs/>
                <w:kern w:val="0"/>
                <w:szCs w:val="21"/>
              </w:rPr>
              <w:t>指标说明</w:t>
            </w:r>
          </w:p>
        </w:tc>
        <w:tc>
          <w:tcPr>
            <w:tcW w:w="875" w:type="dxa"/>
            <w:noWrap w:val="0"/>
            <w:vAlign w:val="center"/>
          </w:tcPr>
          <w:p>
            <w:pPr>
              <w:spacing w:line="260" w:lineRule="exact"/>
              <w:jc w:val="center"/>
              <w:rPr>
                <w:rFonts w:hint="eastAsia" w:ascii="仿宋_GB2312" w:eastAsia="仿宋_GB2312"/>
                <w:bCs/>
                <w:kern w:val="0"/>
                <w:szCs w:val="21"/>
              </w:rPr>
            </w:pPr>
            <w:r>
              <w:rPr>
                <w:rFonts w:hint="eastAsia" w:ascii="仿宋_GB2312" w:eastAsia="仿宋_GB2312"/>
                <w:bCs/>
                <w:kern w:val="0"/>
                <w:szCs w:val="21"/>
              </w:rPr>
              <w:t>分值</w:t>
            </w:r>
          </w:p>
        </w:tc>
        <w:tc>
          <w:tcPr>
            <w:tcW w:w="970" w:type="dxa"/>
            <w:noWrap w:val="0"/>
            <w:vAlign w:val="center"/>
          </w:tcPr>
          <w:p>
            <w:pPr>
              <w:spacing w:line="260" w:lineRule="exact"/>
              <w:jc w:val="center"/>
              <w:rPr>
                <w:rFonts w:hint="eastAsia" w:ascii="仿宋_GB2312" w:eastAsia="仿宋_GB2312"/>
                <w:bCs/>
                <w:kern w:val="0"/>
                <w:szCs w:val="21"/>
              </w:rPr>
            </w:pPr>
            <w:r>
              <w:rPr>
                <w:rFonts w:hint="eastAsia" w:ascii="仿宋_GB2312" w:eastAsia="仿宋_GB2312"/>
                <w:bCs/>
                <w:kern w:val="0"/>
                <w:szCs w:val="21"/>
              </w:rPr>
              <w:t>自评</w:t>
            </w:r>
          </w:p>
          <w:p>
            <w:pPr>
              <w:spacing w:line="260" w:lineRule="exact"/>
              <w:jc w:val="center"/>
              <w:rPr>
                <w:rFonts w:hint="eastAsia" w:ascii="仿宋_GB2312" w:eastAsia="仿宋_GB2312"/>
                <w:bCs/>
                <w:kern w:val="0"/>
                <w:szCs w:val="21"/>
              </w:rPr>
            </w:pPr>
            <w:r>
              <w:rPr>
                <w:rFonts w:hint="eastAsia" w:ascii="仿宋_GB2312" w:eastAsia="仿宋_GB2312"/>
                <w:bCs/>
                <w:kern w:val="0"/>
                <w:szCs w:val="21"/>
              </w:rPr>
              <w:t>得分</w:t>
            </w:r>
          </w:p>
        </w:tc>
        <w:tc>
          <w:tcPr>
            <w:tcW w:w="1028" w:type="dxa"/>
            <w:noWrap w:val="0"/>
            <w:vAlign w:val="center"/>
          </w:tcPr>
          <w:p>
            <w:pPr>
              <w:spacing w:line="260" w:lineRule="exact"/>
              <w:jc w:val="center"/>
              <w:rPr>
                <w:rFonts w:hint="eastAsia" w:ascii="仿宋_GB2312" w:eastAsia="仿宋_GB2312"/>
                <w:bCs/>
                <w:kern w:val="0"/>
                <w:szCs w:val="21"/>
              </w:rPr>
            </w:pPr>
            <w:r>
              <w:rPr>
                <w:rFonts w:hint="eastAsia" w:ascii="仿宋_GB2312" w:eastAsia="仿宋_GB2312"/>
                <w:bCs/>
                <w:kern w:val="0"/>
                <w:szCs w:val="21"/>
              </w:rPr>
              <w:t>审核</w:t>
            </w:r>
          </w:p>
          <w:p>
            <w:pPr>
              <w:spacing w:line="260" w:lineRule="exact"/>
              <w:jc w:val="center"/>
              <w:rPr>
                <w:rFonts w:hint="eastAsia" w:ascii="仿宋_GB2312" w:eastAsia="仿宋_GB2312"/>
                <w:bCs/>
                <w:kern w:val="0"/>
                <w:szCs w:val="21"/>
              </w:rPr>
            </w:pPr>
            <w:r>
              <w:rPr>
                <w:rFonts w:hint="eastAsia" w:ascii="仿宋_GB2312" w:eastAsia="仿宋_GB2312"/>
                <w:bCs/>
                <w:kern w:val="0"/>
                <w:szCs w:val="21"/>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2"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br w:type="textWrapping"/>
            </w:r>
            <w:r>
              <w:rPr>
                <w:rFonts w:hint="eastAsia" w:ascii="仿宋_GB2312" w:eastAsia="仿宋_GB2312"/>
                <w:kern w:val="0"/>
                <w:szCs w:val="21"/>
              </w:rPr>
              <w:t>投入</w:t>
            </w:r>
            <w:r>
              <w:rPr>
                <w:rFonts w:hint="eastAsia" w:ascii="仿宋_GB2312" w:eastAsia="仿宋_GB2312"/>
                <w:kern w:val="0"/>
                <w:szCs w:val="21"/>
              </w:rPr>
              <w:br w:type="textWrapping"/>
            </w:r>
            <w:r>
              <w:rPr>
                <w:rFonts w:hint="eastAsia" w:ascii="仿宋_GB2312" w:eastAsia="仿宋_GB2312"/>
                <w:kern w:val="0"/>
                <w:szCs w:val="21"/>
              </w:rPr>
              <w:t>（20分）</w:t>
            </w:r>
          </w:p>
        </w:tc>
        <w:tc>
          <w:tcPr>
            <w:tcW w:w="1114"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设定</w:t>
            </w:r>
          </w:p>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目标</w:t>
            </w:r>
          </w:p>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（10分）</w:t>
            </w:r>
          </w:p>
        </w:tc>
        <w:tc>
          <w:tcPr>
            <w:tcW w:w="1229" w:type="dxa"/>
            <w:vMerge w:val="restart"/>
            <w:noWrap w:val="0"/>
            <w:vAlign w:val="center"/>
          </w:tcPr>
          <w:p>
            <w:pPr>
              <w:widowControl/>
              <w:spacing w:line="310" w:lineRule="exact"/>
              <w:jc w:val="center"/>
              <w:rPr>
                <w:rFonts w:hint="eastAsia" w:ascii="仿宋_GB2312" w:eastAsia="仿宋_GB2312"/>
                <w:kern w:val="0"/>
                <w:szCs w:val="21"/>
              </w:rPr>
            </w:pPr>
            <w:r>
              <w:rPr>
                <w:rFonts w:hint="eastAsia" w:ascii="仿宋_GB2312" w:eastAsia="仿宋_GB2312"/>
                <w:kern w:val="0"/>
                <w:szCs w:val="21"/>
              </w:rPr>
              <w:t>绩效目标合理性</w:t>
            </w:r>
          </w:p>
          <w:p>
            <w:pPr>
              <w:widowControl/>
              <w:spacing w:line="310" w:lineRule="exact"/>
              <w:jc w:val="center"/>
              <w:rPr>
                <w:rFonts w:hint="eastAsia" w:ascii="仿宋_GB2312" w:eastAsia="仿宋_GB2312"/>
                <w:kern w:val="0"/>
                <w:szCs w:val="21"/>
              </w:rPr>
            </w:pPr>
            <w:r>
              <w:rPr>
                <w:rFonts w:hint="eastAsia" w:ascii="仿宋_GB2312" w:eastAsia="仿宋_GB2312"/>
                <w:kern w:val="0"/>
                <w:szCs w:val="21"/>
              </w:rPr>
              <w:t>（5分）</w:t>
            </w:r>
          </w:p>
        </w:tc>
        <w:tc>
          <w:tcPr>
            <w:tcW w:w="3237" w:type="dxa"/>
            <w:vMerge w:val="restart"/>
            <w:noWrap w:val="0"/>
            <w:vAlign w:val="center"/>
          </w:tcPr>
          <w:p>
            <w:pPr>
              <w:widowControl/>
              <w:spacing w:line="310" w:lineRule="exact"/>
              <w:jc w:val="left"/>
              <w:rPr>
                <w:rFonts w:hint="eastAsia" w:ascii="仿宋_GB2312" w:eastAsia="仿宋_GB2312"/>
                <w:kern w:val="0"/>
                <w:szCs w:val="21"/>
              </w:rPr>
            </w:pPr>
            <w:r>
              <w:rPr>
                <w:rFonts w:hint="eastAsia" w:ascii="仿宋_GB2312" w:eastAsia="仿宋_GB2312"/>
                <w:kern w:val="0"/>
                <w:szCs w:val="21"/>
              </w:rPr>
              <w:t>部门设立的整体绩效目标依据是否充分，是否符合客观实际，是否与部门履职、年度工作任务相符。</w:t>
            </w:r>
          </w:p>
        </w:tc>
        <w:tc>
          <w:tcPr>
            <w:tcW w:w="4642" w:type="dxa"/>
            <w:noWrap w:val="0"/>
            <w:vAlign w:val="center"/>
          </w:tcPr>
          <w:p>
            <w:pPr>
              <w:widowControl/>
              <w:spacing w:line="310" w:lineRule="exact"/>
              <w:jc w:val="left"/>
              <w:rPr>
                <w:rFonts w:hint="eastAsia" w:ascii="仿宋_GB2312" w:eastAsia="仿宋_GB2312"/>
                <w:kern w:val="0"/>
                <w:szCs w:val="21"/>
              </w:rPr>
            </w:pPr>
            <w:r>
              <w:rPr>
                <w:rFonts w:hint="eastAsia" w:ascii="仿宋_GB2312" w:eastAsia="仿宋_GB2312"/>
                <w:kern w:val="0"/>
                <w:szCs w:val="21"/>
              </w:rPr>
              <w:t>1、是否设立年度绩效目标，目标是否明确；</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1028" w:type="dxa"/>
            <w:noWrap w:val="0"/>
            <w:vAlign w:val="center"/>
          </w:tcPr>
          <w:p>
            <w:pPr>
              <w:widowControl/>
              <w:spacing w:line="300" w:lineRule="exact"/>
              <w:jc w:val="center"/>
              <w:rPr>
                <w:rFonts w:hint="eastAsia" w:ascii="仿宋_GB2312" w:eastAsia="仿宋_GB2312"/>
                <w:b/>
                <w:bCs/>
                <w:kern w:val="0"/>
                <w:szCs w:val="21"/>
              </w:rPr>
            </w:pPr>
            <w:r>
              <w:rPr>
                <w:rFonts w:hint="eastAsia" w:ascii="仿宋_GB2312" w:eastAsia="仿宋_GB2312"/>
                <w:b/>
                <w:bCs/>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10" w:lineRule="exact"/>
              <w:jc w:val="left"/>
              <w:rPr>
                <w:rFonts w:hint="eastAsia" w:ascii="仿宋_GB2312" w:eastAsia="仿宋_GB2312"/>
                <w:kern w:val="0"/>
                <w:szCs w:val="21"/>
              </w:rPr>
            </w:pPr>
          </w:p>
        </w:tc>
        <w:tc>
          <w:tcPr>
            <w:tcW w:w="3237" w:type="dxa"/>
            <w:vMerge w:val="continue"/>
            <w:noWrap w:val="0"/>
            <w:vAlign w:val="center"/>
          </w:tcPr>
          <w:p>
            <w:pPr>
              <w:widowControl/>
              <w:spacing w:line="310" w:lineRule="exact"/>
              <w:jc w:val="left"/>
              <w:rPr>
                <w:rFonts w:hint="eastAsia" w:ascii="仿宋_GB2312" w:eastAsia="仿宋_GB2312"/>
                <w:kern w:val="0"/>
                <w:szCs w:val="21"/>
              </w:rPr>
            </w:pPr>
          </w:p>
        </w:tc>
        <w:tc>
          <w:tcPr>
            <w:tcW w:w="4642" w:type="dxa"/>
            <w:noWrap w:val="0"/>
            <w:vAlign w:val="center"/>
          </w:tcPr>
          <w:p>
            <w:pPr>
              <w:widowControl/>
              <w:spacing w:line="310" w:lineRule="exact"/>
              <w:rPr>
                <w:rFonts w:hint="eastAsia" w:ascii="仿宋_GB2312" w:eastAsia="仿宋_GB2312"/>
                <w:kern w:val="0"/>
                <w:szCs w:val="21"/>
              </w:rPr>
            </w:pPr>
            <w:r>
              <w:rPr>
                <w:rFonts w:hint="eastAsia" w:ascii="仿宋_GB2312" w:eastAsia="仿宋_GB2312"/>
                <w:kern w:val="0"/>
                <w:szCs w:val="21"/>
              </w:rPr>
              <w:t>2、是否符合国家法律法规、国民经济和社会发展总体规划；</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10" w:lineRule="exact"/>
              <w:jc w:val="left"/>
              <w:rPr>
                <w:rFonts w:hint="eastAsia" w:ascii="仿宋_GB2312" w:eastAsia="仿宋_GB2312"/>
                <w:kern w:val="0"/>
                <w:szCs w:val="21"/>
              </w:rPr>
            </w:pPr>
          </w:p>
        </w:tc>
        <w:tc>
          <w:tcPr>
            <w:tcW w:w="3237" w:type="dxa"/>
            <w:vMerge w:val="continue"/>
            <w:noWrap w:val="0"/>
            <w:vAlign w:val="center"/>
          </w:tcPr>
          <w:p>
            <w:pPr>
              <w:widowControl/>
              <w:spacing w:line="310" w:lineRule="exact"/>
              <w:jc w:val="left"/>
              <w:rPr>
                <w:rFonts w:hint="eastAsia" w:ascii="仿宋_GB2312" w:eastAsia="仿宋_GB2312"/>
                <w:kern w:val="0"/>
                <w:szCs w:val="21"/>
              </w:rPr>
            </w:pPr>
          </w:p>
        </w:tc>
        <w:tc>
          <w:tcPr>
            <w:tcW w:w="4642" w:type="dxa"/>
            <w:noWrap w:val="0"/>
            <w:vAlign w:val="center"/>
          </w:tcPr>
          <w:p>
            <w:pPr>
              <w:widowControl/>
              <w:spacing w:line="310" w:lineRule="exact"/>
              <w:rPr>
                <w:rFonts w:hint="eastAsia" w:ascii="仿宋_GB2312" w:eastAsia="仿宋_GB2312"/>
                <w:kern w:val="0"/>
                <w:szCs w:val="21"/>
              </w:rPr>
            </w:pPr>
            <w:r>
              <w:rPr>
                <w:rFonts w:hint="eastAsia" w:ascii="仿宋_GB2312" w:eastAsia="仿宋_GB2312"/>
                <w:kern w:val="0"/>
                <w:szCs w:val="21"/>
              </w:rPr>
              <w:t>3、是否符合部门三定方案确定的职责；</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10" w:lineRule="exact"/>
              <w:jc w:val="left"/>
              <w:rPr>
                <w:rFonts w:hint="eastAsia" w:ascii="仿宋_GB2312" w:eastAsia="仿宋_GB2312"/>
                <w:kern w:val="0"/>
                <w:szCs w:val="21"/>
              </w:rPr>
            </w:pPr>
          </w:p>
        </w:tc>
        <w:tc>
          <w:tcPr>
            <w:tcW w:w="3237" w:type="dxa"/>
            <w:vMerge w:val="continue"/>
            <w:noWrap w:val="0"/>
            <w:vAlign w:val="center"/>
          </w:tcPr>
          <w:p>
            <w:pPr>
              <w:widowControl/>
              <w:spacing w:line="310" w:lineRule="exact"/>
              <w:jc w:val="left"/>
              <w:rPr>
                <w:rFonts w:hint="eastAsia" w:ascii="仿宋_GB2312" w:eastAsia="仿宋_GB2312"/>
                <w:kern w:val="0"/>
                <w:szCs w:val="21"/>
              </w:rPr>
            </w:pPr>
          </w:p>
        </w:tc>
        <w:tc>
          <w:tcPr>
            <w:tcW w:w="4642" w:type="dxa"/>
            <w:noWrap w:val="0"/>
            <w:vAlign w:val="center"/>
          </w:tcPr>
          <w:p>
            <w:pPr>
              <w:widowControl/>
              <w:spacing w:line="310" w:lineRule="exact"/>
              <w:rPr>
                <w:rFonts w:hint="eastAsia" w:ascii="仿宋_GB2312" w:eastAsia="仿宋_GB2312"/>
                <w:kern w:val="0"/>
                <w:szCs w:val="21"/>
              </w:rPr>
            </w:pPr>
            <w:r>
              <w:rPr>
                <w:rFonts w:hint="eastAsia" w:ascii="仿宋_GB2312" w:eastAsia="仿宋_GB2312"/>
                <w:kern w:val="0"/>
                <w:szCs w:val="21"/>
              </w:rPr>
              <w:t>4、是否符合部门制定的中长期实施规划；</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restart"/>
            <w:noWrap w:val="0"/>
            <w:vAlign w:val="center"/>
          </w:tcPr>
          <w:p>
            <w:pPr>
              <w:widowControl/>
              <w:spacing w:line="310" w:lineRule="exact"/>
              <w:jc w:val="center"/>
              <w:rPr>
                <w:rFonts w:hint="eastAsia" w:ascii="仿宋_GB2312" w:eastAsia="仿宋_GB2312"/>
                <w:kern w:val="0"/>
                <w:szCs w:val="21"/>
              </w:rPr>
            </w:pPr>
            <w:r>
              <w:rPr>
                <w:rFonts w:hint="eastAsia" w:ascii="仿宋_GB2312" w:eastAsia="仿宋_GB2312"/>
                <w:kern w:val="0"/>
                <w:szCs w:val="21"/>
              </w:rPr>
              <w:t>绩效指标明确性</w:t>
            </w:r>
            <w:r>
              <w:rPr>
                <w:rFonts w:hint="eastAsia" w:ascii="仿宋_GB2312" w:eastAsia="仿宋_GB2312"/>
                <w:kern w:val="0"/>
                <w:szCs w:val="21"/>
              </w:rPr>
              <w:br w:type="textWrapping"/>
            </w:r>
            <w:r>
              <w:rPr>
                <w:rFonts w:hint="eastAsia" w:ascii="仿宋_GB2312" w:eastAsia="仿宋_GB2312"/>
                <w:kern w:val="0"/>
                <w:szCs w:val="21"/>
              </w:rPr>
              <w:t>（5分）</w:t>
            </w:r>
          </w:p>
        </w:tc>
        <w:tc>
          <w:tcPr>
            <w:tcW w:w="3237" w:type="dxa"/>
            <w:vMerge w:val="restart"/>
            <w:noWrap w:val="0"/>
            <w:vAlign w:val="center"/>
          </w:tcPr>
          <w:p>
            <w:pPr>
              <w:widowControl/>
              <w:spacing w:line="310" w:lineRule="exact"/>
              <w:jc w:val="left"/>
              <w:rPr>
                <w:rFonts w:hint="eastAsia" w:ascii="仿宋_GB2312" w:eastAsia="仿宋_GB2312"/>
                <w:kern w:val="0"/>
                <w:szCs w:val="21"/>
              </w:rPr>
            </w:pPr>
            <w:r>
              <w:rPr>
                <w:rFonts w:hint="eastAsia" w:ascii="仿宋_GB2312" w:eastAsia="仿宋_GB2312"/>
                <w:kern w:val="0"/>
                <w:szCs w:val="21"/>
              </w:rPr>
              <w:t>部门依据整体绩效目标所设定的绩效指标是否清晰、细化、可衡量。</w:t>
            </w:r>
          </w:p>
        </w:tc>
        <w:tc>
          <w:tcPr>
            <w:tcW w:w="4642" w:type="dxa"/>
            <w:noWrap w:val="0"/>
            <w:vAlign w:val="center"/>
          </w:tcPr>
          <w:p>
            <w:pPr>
              <w:widowControl/>
              <w:spacing w:line="310" w:lineRule="exact"/>
              <w:rPr>
                <w:rFonts w:hint="eastAsia" w:ascii="仿宋_GB2312" w:eastAsia="仿宋_GB2312"/>
                <w:kern w:val="0"/>
                <w:szCs w:val="21"/>
              </w:rPr>
            </w:pPr>
            <w:r>
              <w:rPr>
                <w:rFonts w:hint="eastAsia" w:ascii="仿宋_GB2312" w:eastAsia="仿宋_GB2312"/>
                <w:kern w:val="0"/>
                <w:szCs w:val="21"/>
              </w:rPr>
              <w:t>1、指标设置是否清晰、细化、可衡量；</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10" w:lineRule="exact"/>
              <w:jc w:val="left"/>
              <w:rPr>
                <w:rFonts w:hint="eastAsia" w:ascii="仿宋_GB2312" w:eastAsia="仿宋_GB2312"/>
                <w:kern w:val="0"/>
                <w:szCs w:val="21"/>
              </w:rPr>
            </w:pPr>
          </w:p>
        </w:tc>
        <w:tc>
          <w:tcPr>
            <w:tcW w:w="3237" w:type="dxa"/>
            <w:vMerge w:val="continue"/>
            <w:noWrap w:val="0"/>
            <w:vAlign w:val="center"/>
          </w:tcPr>
          <w:p>
            <w:pPr>
              <w:widowControl/>
              <w:spacing w:line="310" w:lineRule="exact"/>
              <w:jc w:val="left"/>
              <w:rPr>
                <w:rFonts w:hint="eastAsia" w:ascii="仿宋_GB2312" w:eastAsia="仿宋_GB2312"/>
                <w:kern w:val="0"/>
                <w:szCs w:val="21"/>
              </w:rPr>
            </w:pPr>
          </w:p>
        </w:tc>
        <w:tc>
          <w:tcPr>
            <w:tcW w:w="4642" w:type="dxa"/>
            <w:noWrap w:val="0"/>
            <w:vAlign w:val="center"/>
          </w:tcPr>
          <w:p>
            <w:pPr>
              <w:widowControl/>
              <w:spacing w:line="310" w:lineRule="exact"/>
              <w:rPr>
                <w:rFonts w:hint="eastAsia" w:ascii="仿宋_GB2312" w:eastAsia="仿宋_GB2312"/>
                <w:kern w:val="0"/>
                <w:szCs w:val="21"/>
              </w:rPr>
            </w:pPr>
            <w:r>
              <w:rPr>
                <w:rFonts w:hint="eastAsia" w:ascii="仿宋_GB2312" w:eastAsia="仿宋_GB2312"/>
                <w:kern w:val="0"/>
                <w:szCs w:val="21"/>
              </w:rPr>
              <w:t>2、指标值的设置是否符合逻辑，是否符合行业标准和相关要求；</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10" w:lineRule="exact"/>
              <w:jc w:val="left"/>
              <w:rPr>
                <w:rFonts w:hint="eastAsia" w:ascii="仿宋_GB2312" w:eastAsia="仿宋_GB2312"/>
                <w:kern w:val="0"/>
                <w:szCs w:val="21"/>
              </w:rPr>
            </w:pPr>
          </w:p>
        </w:tc>
        <w:tc>
          <w:tcPr>
            <w:tcW w:w="3237" w:type="dxa"/>
            <w:vMerge w:val="continue"/>
            <w:noWrap w:val="0"/>
            <w:vAlign w:val="center"/>
          </w:tcPr>
          <w:p>
            <w:pPr>
              <w:widowControl/>
              <w:spacing w:line="310" w:lineRule="exact"/>
              <w:jc w:val="left"/>
              <w:rPr>
                <w:rFonts w:hint="eastAsia" w:ascii="仿宋_GB2312" w:eastAsia="仿宋_GB2312"/>
                <w:kern w:val="0"/>
                <w:szCs w:val="21"/>
              </w:rPr>
            </w:pPr>
          </w:p>
        </w:tc>
        <w:tc>
          <w:tcPr>
            <w:tcW w:w="4642" w:type="dxa"/>
            <w:noWrap w:val="0"/>
            <w:vAlign w:val="center"/>
          </w:tcPr>
          <w:p>
            <w:pPr>
              <w:widowControl/>
              <w:spacing w:line="310" w:lineRule="exact"/>
              <w:jc w:val="left"/>
              <w:rPr>
                <w:rFonts w:hint="eastAsia" w:ascii="仿宋_GB2312" w:eastAsia="仿宋_GB2312"/>
                <w:kern w:val="0"/>
                <w:szCs w:val="21"/>
              </w:rPr>
            </w:pPr>
            <w:r>
              <w:rPr>
                <w:rFonts w:hint="eastAsia" w:ascii="仿宋_GB2312" w:eastAsia="仿宋_GB2312"/>
                <w:kern w:val="0"/>
                <w:szCs w:val="21"/>
              </w:rPr>
              <w:t>3、是否与部门年度的任务数或计划数相对应；</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10" w:lineRule="exact"/>
              <w:jc w:val="left"/>
              <w:rPr>
                <w:rFonts w:hint="eastAsia" w:ascii="仿宋_GB2312" w:eastAsia="仿宋_GB2312"/>
                <w:kern w:val="0"/>
                <w:szCs w:val="21"/>
              </w:rPr>
            </w:pPr>
          </w:p>
        </w:tc>
        <w:tc>
          <w:tcPr>
            <w:tcW w:w="3237" w:type="dxa"/>
            <w:vMerge w:val="continue"/>
            <w:noWrap w:val="0"/>
            <w:vAlign w:val="center"/>
          </w:tcPr>
          <w:p>
            <w:pPr>
              <w:widowControl/>
              <w:spacing w:line="310" w:lineRule="exact"/>
              <w:jc w:val="left"/>
              <w:rPr>
                <w:rFonts w:hint="eastAsia" w:ascii="仿宋_GB2312" w:eastAsia="仿宋_GB2312"/>
                <w:kern w:val="0"/>
                <w:szCs w:val="21"/>
              </w:rPr>
            </w:pPr>
          </w:p>
        </w:tc>
        <w:tc>
          <w:tcPr>
            <w:tcW w:w="4642" w:type="dxa"/>
            <w:noWrap w:val="0"/>
            <w:vAlign w:val="center"/>
          </w:tcPr>
          <w:p>
            <w:pPr>
              <w:widowControl/>
              <w:spacing w:line="310" w:lineRule="exact"/>
              <w:rPr>
                <w:rFonts w:hint="eastAsia" w:ascii="仿宋_GB2312" w:eastAsia="仿宋_GB2312"/>
                <w:kern w:val="0"/>
                <w:szCs w:val="21"/>
              </w:rPr>
            </w:pPr>
            <w:r>
              <w:rPr>
                <w:rFonts w:hint="eastAsia" w:ascii="仿宋_GB2312" w:eastAsia="仿宋_GB2312"/>
                <w:kern w:val="0"/>
                <w:szCs w:val="21"/>
              </w:rPr>
              <w:t>4、是否与本年度部门预算资金相匹配。</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预算</w:t>
            </w:r>
          </w:p>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配置</w:t>
            </w:r>
          </w:p>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（10分）</w:t>
            </w:r>
          </w:p>
        </w:tc>
        <w:tc>
          <w:tcPr>
            <w:tcW w:w="1229" w:type="dxa"/>
            <w:noWrap w:val="0"/>
            <w:vAlign w:val="center"/>
          </w:tcPr>
          <w:p>
            <w:pPr>
              <w:widowControl/>
              <w:spacing w:line="310" w:lineRule="exact"/>
              <w:jc w:val="center"/>
              <w:rPr>
                <w:rFonts w:hint="eastAsia" w:ascii="仿宋_GB2312" w:eastAsia="仿宋_GB2312"/>
                <w:kern w:val="0"/>
                <w:szCs w:val="21"/>
              </w:rPr>
            </w:pPr>
            <w:r>
              <w:rPr>
                <w:rFonts w:hint="eastAsia" w:ascii="仿宋_GB2312" w:eastAsia="仿宋_GB2312"/>
                <w:kern w:val="0"/>
                <w:szCs w:val="21"/>
              </w:rPr>
              <w:t>在职人员控制率</w:t>
            </w:r>
            <w:r>
              <w:rPr>
                <w:rFonts w:hint="eastAsia" w:ascii="仿宋_GB2312" w:eastAsia="仿宋_GB2312"/>
                <w:kern w:val="0"/>
                <w:szCs w:val="21"/>
              </w:rPr>
              <w:br w:type="textWrapping"/>
            </w:r>
            <w:r>
              <w:rPr>
                <w:rFonts w:hint="eastAsia" w:ascii="仿宋_GB2312" w:eastAsia="仿宋_GB2312"/>
                <w:kern w:val="0"/>
                <w:szCs w:val="21"/>
              </w:rPr>
              <w:t>（3分）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部门本年度实际在职人员数（</w:t>
            </w:r>
            <w:r>
              <w:rPr>
                <w:rFonts w:hint="eastAsia" w:ascii="仿宋_GB2312" w:eastAsia="仿宋_GB2312"/>
                <w:szCs w:val="21"/>
              </w:rPr>
              <w:t>以实际享受部门工会待遇的人数为准）</w:t>
            </w:r>
            <w:r>
              <w:rPr>
                <w:rFonts w:hint="eastAsia" w:ascii="仿宋_GB2312" w:eastAsia="仿宋_GB2312"/>
                <w:kern w:val="0"/>
                <w:szCs w:val="21"/>
              </w:rPr>
              <w:t>与编制数的比率，反映部门人员成本控制程度</w:t>
            </w:r>
          </w:p>
        </w:tc>
        <w:tc>
          <w:tcPr>
            <w:tcW w:w="4642" w:type="dxa"/>
            <w:noWrap w:val="0"/>
            <w:vAlign w:val="center"/>
          </w:tcPr>
          <w:p>
            <w:pPr>
              <w:widowControl/>
              <w:spacing w:line="310" w:lineRule="exact"/>
              <w:rPr>
                <w:rFonts w:hint="eastAsia" w:ascii="仿宋_GB2312" w:eastAsia="仿宋_GB2312"/>
                <w:kern w:val="0"/>
                <w:szCs w:val="21"/>
              </w:rPr>
            </w:pPr>
            <w:r>
              <w:rPr>
                <w:rFonts w:hint="eastAsia" w:ascii="仿宋_GB2312" w:eastAsia="仿宋_GB2312"/>
                <w:kern w:val="0"/>
                <w:szCs w:val="21"/>
              </w:rPr>
              <w:t>在职人员控制率=（在职人员数</w:t>
            </w:r>
            <w:r>
              <w:rPr>
                <w:rFonts w:hint="eastAsia" w:ascii="仿宋_GB2312" w:eastAsia="仿宋_GB2312"/>
                <w:b/>
                <w:bCs/>
                <w:kern w:val="0"/>
                <w:szCs w:val="21"/>
              </w:rPr>
              <w:t>/</w:t>
            </w:r>
            <w:r>
              <w:rPr>
                <w:rFonts w:hint="eastAsia" w:ascii="仿宋_GB2312" w:eastAsia="仿宋_GB2312"/>
                <w:kern w:val="0"/>
                <w:szCs w:val="21"/>
              </w:rPr>
              <w:t>编制数）×100%。大于1的视情况扣分。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3</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3</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noWrap w:val="0"/>
            <w:vAlign w:val="center"/>
          </w:tcPr>
          <w:p>
            <w:pPr>
              <w:widowControl/>
              <w:spacing w:line="300" w:lineRule="exact"/>
              <w:ind w:left="210" w:hanging="210" w:hangingChars="100"/>
              <w:jc w:val="left"/>
              <w:rPr>
                <w:rFonts w:hint="eastAsia" w:ascii="仿宋_GB2312" w:eastAsia="仿宋_GB2312"/>
                <w:kern w:val="0"/>
                <w:szCs w:val="21"/>
              </w:rPr>
            </w:pPr>
            <w:r>
              <w:rPr>
                <w:rFonts w:hint="eastAsia" w:ascii="仿宋_GB2312" w:eastAsia="仿宋_GB2312"/>
                <w:kern w:val="0"/>
                <w:szCs w:val="21"/>
              </w:rPr>
              <w:t>“三公经费”变动率（3分）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部门本年度“三公经费”预算数与上年度“三公经费”预算数的变动比率，反映部门控制重点行政成本的努力程度。</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“三公经费”变动率=[（本年度“三公经费”总额—上年度“三公经费”总额）</w:t>
            </w:r>
            <w:r>
              <w:rPr>
                <w:rFonts w:hint="eastAsia" w:ascii="仿宋_GB2312" w:eastAsia="仿宋_GB2312"/>
                <w:b/>
                <w:bCs/>
                <w:kern w:val="0"/>
                <w:szCs w:val="21"/>
              </w:rPr>
              <w:t>/</w:t>
            </w:r>
            <w:r>
              <w:rPr>
                <w:rFonts w:hint="eastAsia" w:ascii="仿宋_GB2312" w:eastAsia="仿宋_GB2312"/>
                <w:kern w:val="0"/>
                <w:szCs w:val="21"/>
              </w:rPr>
              <w:t>上年度“三公经费”总额]×100%。大于0的计0分，等于0的计3分，小于0的计4分。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3</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3</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noWrap w:val="0"/>
            <w:vAlign w:val="center"/>
          </w:tcPr>
          <w:p>
            <w:pPr>
              <w:widowControl/>
              <w:spacing w:line="310" w:lineRule="exact"/>
              <w:jc w:val="center"/>
              <w:rPr>
                <w:rFonts w:hint="eastAsia" w:ascii="仿宋_GB2312" w:eastAsia="仿宋_GB2312"/>
                <w:kern w:val="0"/>
                <w:szCs w:val="21"/>
              </w:rPr>
            </w:pPr>
            <w:r>
              <w:rPr>
                <w:rFonts w:hint="eastAsia" w:ascii="仿宋_GB2312" w:eastAsia="仿宋_GB2312"/>
                <w:kern w:val="0"/>
                <w:szCs w:val="21"/>
              </w:rPr>
              <w:t>重点支出安排率</w:t>
            </w:r>
            <w:r>
              <w:rPr>
                <w:rFonts w:hint="eastAsia" w:ascii="仿宋_GB2312" w:eastAsia="仿宋_GB2312"/>
                <w:kern w:val="0"/>
                <w:szCs w:val="21"/>
              </w:rPr>
              <w:br w:type="textWrapping"/>
            </w:r>
            <w:r>
              <w:rPr>
                <w:rFonts w:hint="eastAsia" w:ascii="仿宋_GB2312" w:eastAsia="仿宋_GB2312"/>
                <w:kern w:val="0"/>
                <w:szCs w:val="21"/>
              </w:rPr>
              <w:t>（4分）</w:t>
            </w:r>
          </w:p>
        </w:tc>
        <w:tc>
          <w:tcPr>
            <w:tcW w:w="3237" w:type="dxa"/>
            <w:noWrap w:val="0"/>
            <w:vAlign w:val="center"/>
          </w:tcPr>
          <w:p>
            <w:pPr>
              <w:widowControl/>
              <w:spacing w:line="310" w:lineRule="exact"/>
              <w:rPr>
                <w:rFonts w:hint="eastAsia" w:ascii="仿宋_GB2312" w:eastAsia="仿宋_GB2312"/>
                <w:kern w:val="0"/>
                <w:szCs w:val="21"/>
              </w:rPr>
            </w:pPr>
            <w:r>
              <w:rPr>
                <w:rFonts w:hint="eastAsia" w:ascii="仿宋_GB2312" w:eastAsia="仿宋_GB2312"/>
                <w:kern w:val="0"/>
                <w:szCs w:val="21"/>
              </w:rPr>
              <w:t>部门本年度预算安排的重点项目支出与部门项目总支出的比率，反映部门履行主要职责或完成重点任务的保障程度。</w:t>
            </w:r>
          </w:p>
        </w:tc>
        <w:tc>
          <w:tcPr>
            <w:tcW w:w="4642" w:type="dxa"/>
            <w:noWrap w:val="0"/>
            <w:vAlign w:val="center"/>
          </w:tcPr>
          <w:p>
            <w:pPr>
              <w:widowControl/>
              <w:spacing w:line="310" w:lineRule="exact"/>
              <w:rPr>
                <w:rFonts w:hint="eastAsia" w:ascii="仿宋_GB2312" w:eastAsia="仿宋_GB2312"/>
                <w:kern w:val="0"/>
                <w:szCs w:val="21"/>
              </w:rPr>
            </w:pPr>
            <w:r>
              <w:rPr>
                <w:rFonts w:hint="eastAsia" w:ascii="仿宋_GB2312" w:eastAsia="仿宋_GB2312"/>
                <w:kern w:val="0"/>
                <w:szCs w:val="21"/>
              </w:rPr>
              <w:t>重点支出安排率=（部门年度预算安排的重点项目支出总额</w:t>
            </w:r>
            <w:r>
              <w:rPr>
                <w:rFonts w:hint="eastAsia" w:ascii="仿宋_GB2312" w:eastAsia="仿宋_GB2312"/>
                <w:b/>
                <w:bCs/>
                <w:kern w:val="0"/>
                <w:szCs w:val="21"/>
              </w:rPr>
              <w:t>/</w:t>
            </w:r>
            <w:r>
              <w:rPr>
                <w:rFonts w:hint="eastAsia" w:ascii="仿宋_GB2312" w:eastAsia="仿宋_GB2312"/>
                <w:kern w:val="0"/>
                <w:szCs w:val="21"/>
              </w:rPr>
              <w:t>项目总支出总额）×100%。80%及以上计满分，60%及以上计3分，40%及以上计2分，40%以下的计1分。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4</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4</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62"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过程</w:t>
            </w:r>
          </w:p>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（40分）</w:t>
            </w:r>
          </w:p>
          <w:p>
            <w:pPr>
              <w:widowControl/>
              <w:spacing w:line="300" w:lineRule="exact"/>
              <w:jc w:val="center"/>
              <w:rPr>
                <w:rFonts w:hint="eastAsia" w:ascii="仿宋_GB2312" w:eastAsia="仿宋_GB2312"/>
                <w:kern w:val="0"/>
                <w:szCs w:val="21"/>
              </w:rPr>
            </w:pPr>
          </w:p>
        </w:tc>
        <w:tc>
          <w:tcPr>
            <w:tcW w:w="1114"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预算</w:t>
            </w:r>
            <w:r>
              <w:rPr>
                <w:rFonts w:hint="eastAsia" w:ascii="仿宋_GB2312" w:eastAsia="仿宋_GB2312"/>
                <w:kern w:val="0"/>
                <w:szCs w:val="21"/>
              </w:rPr>
              <w:br w:type="textWrapping"/>
            </w:r>
            <w:r>
              <w:rPr>
                <w:rFonts w:hint="eastAsia" w:ascii="仿宋_GB2312" w:eastAsia="仿宋_GB2312"/>
                <w:kern w:val="0"/>
                <w:szCs w:val="21"/>
              </w:rPr>
              <w:t>执行</w:t>
            </w:r>
            <w:r>
              <w:rPr>
                <w:rFonts w:hint="eastAsia" w:ascii="仿宋_GB2312" w:eastAsia="仿宋_GB2312"/>
                <w:kern w:val="0"/>
                <w:szCs w:val="21"/>
              </w:rPr>
              <w:br w:type="textWrapping"/>
            </w:r>
            <w:r>
              <w:rPr>
                <w:rFonts w:hint="eastAsia" w:ascii="仿宋_GB2312" w:eastAsia="仿宋_GB2312"/>
                <w:kern w:val="0"/>
                <w:szCs w:val="21"/>
              </w:rPr>
              <w:t>（15分）</w:t>
            </w:r>
          </w:p>
          <w:p>
            <w:pPr>
              <w:widowControl/>
              <w:spacing w:line="300" w:lineRule="exact"/>
              <w:jc w:val="center"/>
              <w:rPr>
                <w:rFonts w:hint="eastAsia" w:ascii="仿宋_GB2312" w:eastAsia="仿宋_GB2312"/>
                <w:kern w:val="0"/>
                <w:szCs w:val="21"/>
              </w:rPr>
            </w:pPr>
          </w:p>
        </w:tc>
        <w:tc>
          <w:tcPr>
            <w:tcW w:w="1229" w:type="dxa"/>
            <w:noWrap w:val="0"/>
            <w:vAlign w:val="center"/>
          </w:tcPr>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预算完成率（2分）</w:t>
            </w:r>
          </w:p>
        </w:tc>
        <w:tc>
          <w:tcPr>
            <w:tcW w:w="3237"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部门本年度预算完成数与预算数的比率，反映部门预算完成程度。</w:t>
            </w:r>
          </w:p>
        </w:tc>
        <w:tc>
          <w:tcPr>
            <w:tcW w:w="4642"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预算完成率=（预算完成数</w:t>
            </w:r>
            <w:r>
              <w:rPr>
                <w:rFonts w:hint="eastAsia" w:ascii="仿宋_GB2312" w:eastAsia="仿宋_GB2312"/>
                <w:b/>
                <w:bCs/>
                <w:kern w:val="0"/>
                <w:szCs w:val="21"/>
              </w:rPr>
              <w:t>/</w:t>
            </w:r>
            <w:r>
              <w:rPr>
                <w:rFonts w:hint="eastAsia" w:ascii="仿宋_GB2312" w:eastAsia="仿宋_GB2312"/>
                <w:kern w:val="0"/>
                <w:szCs w:val="21"/>
              </w:rPr>
              <w:t>预算数）×100%。按比例计分。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noWrap w:val="0"/>
            <w:vAlign w:val="center"/>
          </w:tcPr>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预算调整率（4分）</w:t>
            </w:r>
          </w:p>
        </w:tc>
        <w:tc>
          <w:tcPr>
            <w:tcW w:w="3237" w:type="dxa"/>
            <w:noWrap w:val="0"/>
            <w:vAlign w:val="center"/>
          </w:tcPr>
          <w:p>
            <w:pPr>
              <w:widowControl/>
              <w:spacing w:line="320" w:lineRule="exact"/>
              <w:rPr>
                <w:rFonts w:hint="eastAsia" w:ascii="仿宋_GB2312" w:eastAsia="仿宋_GB2312"/>
                <w:spacing w:val="-6"/>
                <w:kern w:val="0"/>
                <w:szCs w:val="21"/>
              </w:rPr>
            </w:pPr>
            <w:r>
              <w:rPr>
                <w:rFonts w:hint="eastAsia" w:ascii="仿宋_GB2312" w:eastAsia="仿宋_GB2312"/>
                <w:spacing w:val="-6"/>
                <w:kern w:val="0"/>
                <w:szCs w:val="21"/>
              </w:rPr>
              <w:t>部门本年度预算调整数（因落实国家政政策、发生不可抗力、上级部门或县委县政府临时交办而产生的调整除外）与预算数的比率，反映部门预算的调整程度。</w:t>
            </w:r>
          </w:p>
        </w:tc>
        <w:tc>
          <w:tcPr>
            <w:tcW w:w="4642"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预算调整率=（部门在本年度内涉及预算的追加、追减或结构调整的资金总和</w:t>
            </w:r>
            <w:r>
              <w:rPr>
                <w:rFonts w:hint="eastAsia" w:ascii="仿宋_GB2312" w:eastAsia="仿宋_GB2312"/>
                <w:b/>
                <w:bCs/>
                <w:kern w:val="0"/>
                <w:szCs w:val="21"/>
              </w:rPr>
              <w:t>/</w:t>
            </w:r>
            <w:r>
              <w:rPr>
                <w:rFonts w:hint="eastAsia" w:ascii="仿宋_GB2312" w:eastAsia="仿宋_GB2312"/>
                <w:kern w:val="0"/>
                <w:szCs w:val="21"/>
              </w:rPr>
              <w:t>预算数）×100%。无调整的计满分，有调整的视情扣分。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4</w:t>
            </w:r>
          </w:p>
        </w:tc>
        <w:tc>
          <w:tcPr>
            <w:tcW w:w="970" w:type="dxa"/>
            <w:noWrap w:val="0"/>
            <w:vAlign w:val="center"/>
          </w:tcPr>
          <w:p>
            <w:pPr>
              <w:widowControl/>
              <w:spacing w:line="300" w:lineRule="exact"/>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3</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noWrap w:val="0"/>
            <w:vAlign w:val="center"/>
          </w:tcPr>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支付进度率（2分）</w:t>
            </w:r>
          </w:p>
        </w:tc>
        <w:tc>
          <w:tcPr>
            <w:tcW w:w="3237" w:type="dxa"/>
            <w:noWrap w:val="0"/>
            <w:vAlign w:val="center"/>
          </w:tcPr>
          <w:p>
            <w:pPr>
              <w:widowControl/>
              <w:spacing w:line="320" w:lineRule="exact"/>
              <w:rPr>
                <w:rFonts w:hint="eastAsia" w:ascii="仿宋_GB2312" w:eastAsia="仿宋_GB2312"/>
                <w:spacing w:val="-6"/>
                <w:kern w:val="0"/>
                <w:szCs w:val="21"/>
              </w:rPr>
            </w:pPr>
            <w:r>
              <w:rPr>
                <w:rFonts w:hint="eastAsia" w:ascii="仿宋_GB2312" w:eastAsia="仿宋_GB2312"/>
                <w:spacing w:val="-6"/>
                <w:kern w:val="0"/>
                <w:szCs w:val="21"/>
              </w:rPr>
              <w:t>部门实际支付进度与既定支付进度的比率，反映预算执行的及时性和均衡性程度。</w:t>
            </w:r>
          </w:p>
        </w:tc>
        <w:tc>
          <w:tcPr>
            <w:tcW w:w="4642"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支付进度率=（实际支付进度</w:t>
            </w:r>
            <w:r>
              <w:rPr>
                <w:rFonts w:hint="eastAsia" w:ascii="仿宋_GB2312" w:eastAsia="仿宋_GB2312"/>
                <w:b/>
                <w:bCs/>
                <w:kern w:val="0"/>
                <w:szCs w:val="21"/>
              </w:rPr>
              <w:t>/</w:t>
            </w:r>
            <w:r>
              <w:rPr>
                <w:rFonts w:hint="eastAsia" w:ascii="仿宋_GB2312" w:eastAsia="仿宋_GB2312"/>
                <w:kern w:val="0"/>
                <w:szCs w:val="21"/>
              </w:rPr>
              <w:t>既定支付进度）×100%。支付进度同步的计满分，不同步的视情扣分。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62" w:type="dxa"/>
            <w:vMerge w:val="continue"/>
            <w:noWrap w:val="0"/>
            <w:vAlign w:val="center"/>
          </w:tcPr>
          <w:p>
            <w:pPr>
              <w:widowControl/>
              <w:spacing w:line="300" w:lineRule="exact"/>
              <w:jc w:val="center"/>
              <w:rPr>
                <w:rFonts w:hint="eastAsia" w:ascii="仿宋_GB2312" w:eastAsia="仿宋_GB2312"/>
                <w:kern w:val="0"/>
                <w:szCs w:val="21"/>
              </w:rPr>
            </w:pPr>
          </w:p>
        </w:tc>
        <w:tc>
          <w:tcPr>
            <w:tcW w:w="1114" w:type="dxa"/>
            <w:vMerge w:val="continue"/>
            <w:noWrap w:val="0"/>
            <w:vAlign w:val="center"/>
          </w:tcPr>
          <w:p>
            <w:pPr>
              <w:widowControl/>
              <w:spacing w:line="300" w:lineRule="exact"/>
              <w:jc w:val="center"/>
              <w:rPr>
                <w:rFonts w:hint="eastAsia" w:ascii="仿宋_GB2312" w:eastAsia="仿宋_GB2312"/>
                <w:kern w:val="0"/>
                <w:szCs w:val="21"/>
              </w:rPr>
            </w:pPr>
          </w:p>
        </w:tc>
        <w:tc>
          <w:tcPr>
            <w:tcW w:w="1229" w:type="dxa"/>
            <w:noWrap w:val="0"/>
            <w:vAlign w:val="center"/>
          </w:tcPr>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结转结余率（1分）</w:t>
            </w:r>
          </w:p>
        </w:tc>
        <w:tc>
          <w:tcPr>
            <w:tcW w:w="3237"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部门本年度结转结余总额与支出预算数的比率。</w:t>
            </w:r>
          </w:p>
        </w:tc>
        <w:tc>
          <w:tcPr>
            <w:tcW w:w="4642" w:type="dxa"/>
            <w:noWrap w:val="0"/>
            <w:vAlign w:val="center"/>
          </w:tcPr>
          <w:p>
            <w:pPr>
              <w:widowControl/>
              <w:spacing w:line="320" w:lineRule="exact"/>
              <w:jc w:val="left"/>
              <w:rPr>
                <w:rFonts w:hint="eastAsia" w:ascii="仿宋_GB2312" w:eastAsia="仿宋_GB2312"/>
                <w:kern w:val="0"/>
                <w:szCs w:val="21"/>
              </w:rPr>
            </w:pPr>
            <w:r>
              <w:rPr>
                <w:rFonts w:hint="eastAsia" w:ascii="仿宋_GB2312" w:eastAsia="仿宋_GB2312"/>
                <w:kern w:val="0"/>
                <w:szCs w:val="21"/>
              </w:rPr>
              <w:t>结转结余率=结转结余总额</w:t>
            </w:r>
            <w:r>
              <w:rPr>
                <w:rFonts w:hint="eastAsia" w:ascii="仿宋_GB2312" w:eastAsia="仿宋_GB2312"/>
                <w:b/>
                <w:bCs/>
                <w:kern w:val="0"/>
                <w:szCs w:val="21"/>
              </w:rPr>
              <w:t>/</w:t>
            </w:r>
            <w:r>
              <w:rPr>
                <w:rFonts w:hint="eastAsia" w:ascii="仿宋_GB2312" w:eastAsia="仿宋_GB2312"/>
                <w:kern w:val="0"/>
                <w:szCs w:val="21"/>
              </w:rPr>
              <w:t>支出预算数×100%。结转结余率过大的视情扣分。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default" w:ascii="仿宋_GB2312" w:eastAsia="仿宋_GB2312"/>
                <w:kern w:val="0"/>
                <w:szCs w:val="21"/>
                <w:lang w:val="en-US" w:eastAsia="zh-CN"/>
              </w:rPr>
            </w:pPr>
            <w:r>
              <w:rPr>
                <w:rFonts w:hint="eastAsia" w:ascii="仿宋_GB2312" w:eastAsia="仿宋_GB2312"/>
                <w:color w:val="auto"/>
                <w:kern w:val="0"/>
                <w:szCs w:val="21"/>
                <w:lang w:val="en-US" w:eastAsia="zh-CN"/>
              </w:rPr>
              <w:t>1</w:t>
            </w:r>
          </w:p>
        </w:tc>
        <w:tc>
          <w:tcPr>
            <w:tcW w:w="1028"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noWrap w:val="0"/>
            <w:vAlign w:val="center"/>
          </w:tcPr>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公用经费控制率</w:t>
            </w:r>
          </w:p>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（2分）</w:t>
            </w:r>
          </w:p>
        </w:tc>
        <w:tc>
          <w:tcPr>
            <w:tcW w:w="3237"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部门本年度实际支出的公用经费总额与预算安排的公用经费总额的比率，反映部门对机构运转成本的实际控制程度。</w:t>
            </w:r>
          </w:p>
        </w:tc>
        <w:tc>
          <w:tcPr>
            <w:tcW w:w="4642"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公用经费控制率=（实际支出公用经费总额</w:t>
            </w:r>
            <w:r>
              <w:rPr>
                <w:rFonts w:hint="eastAsia" w:ascii="仿宋_GB2312" w:eastAsia="仿宋_GB2312"/>
                <w:b/>
                <w:bCs/>
                <w:kern w:val="0"/>
                <w:szCs w:val="21"/>
              </w:rPr>
              <w:t>/</w:t>
            </w:r>
            <w:r>
              <w:rPr>
                <w:rFonts w:hint="eastAsia" w:ascii="仿宋_GB2312" w:eastAsia="仿宋_GB2312"/>
                <w:kern w:val="0"/>
                <w:szCs w:val="21"/>
              </w:rPr>
              <w:t>预算安排公用经费总额）×100%。控制较好的计满分，控制不好的视情扣分。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noWrap w:val="0"/>
            <w:vAlign w:val="center"/>
          </w:tcPr>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三公经费控制率</w:t>
            </w:r>
            <w:r>
              <w:rPr>
                <w:rFonts w:hint="eastAsia" w:ascii="仿宋_GB2312" w:eastAsia="仿宋_GB2312"/>
                <w:kern w:val="0"/>
                <w:szCs w:val="21"/>
              </w:rPr>
              <w:br w:type="textWrapping"/>
            </w:r>
            <w:r>
              <w:rPr>
                <w:rFonts w:hint="eastAsia" w:ascii="仿宋_GB2312" w:eastAsia="仿宋_GB2312"/>
                <w:kern w:val="0"/>
                <w:szCs w:val="21"/>
              </w:rPr>
              <w:t>（2分）</w:t>
            </w:r>
          </w:p>
        </w:tc>
        <w:tc>
          <w:tcPr>
            <w:tcW w:w="3237"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部门本年度“三公经费”实际支出数与预算安排数的比率，反映部门对三公经费的实际控制程度</w:t>
            </w:r>
          </w:p>
        </w:tc>
        <w:tc>
          <w:tcPr>
            <w:tcW w:w="4642"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“三公经费”控制率=（“三公经费”实际支出数</w:t>
            </w:r>
            <w:r>
              <w:rPr>
                <w:rFonts w:hint="eastAsia" w:ascii="仿宋_GB2312" w:eastAsia="仿宋_GB2312"/>
                <w:b/>
                <w:bCs/>
                <w:kern w:val="0"/>
                <w:szCs w:val="21"/>
              </w:rPr>
              <w:t>/</w:t>
            </w:r>
            <w:r>
              <w:rPr>
                <w:rFonts w:hint="eastAsia" w:ascii="仿宋_GB2312" w:eastAsia="仿宋_GB2312"/>
                <w:kern w:val="0"/>
                <w:szCs w:val="21"/>
              </w:rPr>
              <w:t>“三公经费”预算安排数）×100%。控制较好的计满分，控制不好的视情扣分。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noWrap w:val="0"/>
            <w:vAlign w:val="center"/>
          </w:tcPr>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政府采购执行率</w:t>
            </w:r>
            <w:r>
              <w:rPr>
                <w:rFonts w:hint="eastAsia" w:ascii="仿宋_GB2312" w:eastAsia="仿宋_GB2312"/>
                <w:kern w:val="0"/>
                <w:szCs w:val="21"/>
              </w:rPr>
              <w:br w:type="textWrapping"/>
            </w:r>
            <w:r>
              <w:rPr>
                <w:rFonts w:hint="eastAsia" w:ascii="仿宋_GB2312" w:eastAsia="仿宋_GB2312"/>
                <w:kern w:val="0"/>
                <w:szCs w:val="21"/>
              </w:rPr>
              <w:t>（1分）</w:t>
            </w:r>
          </w:p>
        </w:tc>
        <w:tc>
          <w:tcPr>
            <w:tcW w:w="3237"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部门本年度实际政府采购金额与年初政府采购预算的比率。</w:t>
            </w:r>
          </w:p>
        </w:tc>
        <w:tc>
          <w:tcPr>
            <w:tcW w:w="4642"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政府采购执行率=（实际政府采购金额</w:t>
            </w:r>
            <w:r>
              <w:rPr>
                <w:rFonts w:hint="eastAsia" w:ascii="仿宋_GB2312" w:eastAsia="仿宋_GB2312"/>
                <w:b/>
                <w:bCs/>
                <w:kern w:val="0"/>
                <w:szCs w:val="21"/>
              </w:rPr>
              <w:t>/</w:t>
            </w:r>
            <w:r>
              <w:rPr>
                <w:rFonts w:hint="eastAsia" w:ascii="仿宋_GB2312" w:eastAsia="仿宋_GB2312"/>
                <w:kern w:val="0"/>
                <w:szCs w:val="21"/>
              </w:rPr>
              <w:t>政府采购预算数）×100%；执行较好的计满分，执行不好的视情扣分。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noWrap w:val="0"/>
            <w:vAlign w:val="center"/>
          </w:tcPr>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投资评审执行率</w:t>
            </w:r>
          </w:p>
          <w:p>
            <w:pPr>
              <w:widowControl/>
              <w:spacing w:line="320" w:lineRule="exact"/>
              <w:jc w:val="center"/>
              <w:rPr>
                <w:rFonts w:hint="eastAsia" w:ascii="仿宋_GB2312" w:eastAsia="仿宋_GB2312"/>
                <w:kern w:val="0"/>
                <w:szCs w:val="21"/>
              </w:rPr>
            </w:pPr>
            <w:r>
              <w:rPr>
                <w:rFonts w:hint="eastAsia" w:ascii="仿宋_GB2312" w:eastAsia="仿宋_GB2312"/>
                <w:kern w:val="0"/>
                <w:szCs w:val="21"/>
              </w:rPr>
              <w:t>（1分）</w:t>
            </w:r>
          </w:p>
        </w:tc>
        <w:tc>
          <w:tcPr>
            <w:tcW w:w="3237"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部门本年度实际进行投资评审的项目金额与应进行投资评审的项目金额的比率。</w:t>
            </w:r>
          </w:p>
        </w:tc>
        <w:tc>
          <w:tcPr>
            <w:tcW w:w="4642" w:type="dxa"/>
            <w:noWrap w:val="0"/>
            <w:vAlign w:val="center"/>
          </w:tcPr>
          <w:p>
            <w:pPr>
              <w:widowControl/>
              <w:spacing w:line="320" w:lineRule="exact"/>
              <w:rPr>
                <w:rFonts w:hint="eastAsia" w:ascii="仿宋_GB2312" w:eastAsia="仿宋_GB2312"/>
                <w:kern w:val="0"/>
                <w:szCs w:val="21"/>
              </w:rPr>
            </w:pPr>
            <w:r>
              <w:rPr>
                <w:rFonts w:hint="eastAsia" w:ascii="仿宋_GB2312" w:eastAsia="仿宋_GB2312"/>
                <w:kern w:val="0"/>
                <w:szCs w:val="21"/>
              </w:rPr>
              <w:t>投资评审执行率=实际进行投资评审的项目金额/应执行投资评审的项目金额×100%；按执行比率计分。</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lang w:eastAsia="zh-CN"/>
              </w:rPr>
            </w:pPr>
            <w:r>
              <w:rPr>
                <w:rFonts w:hint="eastAsia" w:ascii="仿宋_GB2312" w:eastAsia="仿宋_GB2312"/>
                <w:kern w:val="0"/>
                <w:szCs w:val="21"/>
                <w:lang w:val="en-US" w:eastAsia="zh-CN"/>
              </w:rPr>
              <w:t>1</w:t>
            </w:r>
          </w:p>
        </w:tc>
        <w:tc>
          <w:tcPr>
            <w:tcW w:w="1028" w:type="dxa"/>
            <w:noWrap w:val="0"/>
            <w:vAlign w:val="center"/>
          </w:tcPr>
          <w:p>
            <w:pPr>
              <w:widowControl/>
              <w:spacing w:line="300" w:lineRule="exact"/>
              <w:jc w:val="left"/>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2" w:type="dxa"/>
            <w:vMerge w:val="restart"/>
            <w:noWrap w:val="0"/>
            <w:vAlign w:val="center"/>
          </w:tcPr>
          <w:p>
            <w:pPr>
              <w:widowControl/>
              <w:spacing w:line="300" w:lineRule="exact"/>
              <w:jc w:val="center"/>
              <w:rPr>
                <w:rFonts w:hint="eastAsia" w:ascii="仿宋_GB2312" w:eastAsia="仿宋_GB2312"/>
                <w:kern w:val="0"/>
                <w:szCs w:val="21"/>
              </w:rPr>
            </w:pPr>
          </w:p>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过程</w:t>
            </w:r>
          </w:p>
          <w:p>
            <w:pPr>
              <w:widowControl/>
              <w:spacing w:line="300" w:lineRule="exact"/>
              <w:jc w:val="left"/>
              <w:rPr>
                <w:rFonts w:hint="eastAsia" w:ascii="仿宋_GB2312" w:eastAsia="仿宋_GB2312"/>
                <w:kern w:val="0"/>
                <w:szCs w:val="21"/>
              </w:rPr>
            </w:pPr>
            <w:r>
              <w:rPr>
                <w:rFonts w:hint="eastAsia" w:ascii="仿宋_GB2312" w:eastAsia="仿宋_GB2312"/>
                <w:kern w:val="0"/>
                <w:szCs w:val="21"/>
              </w:rPr>
              <w:t>（40分）</w:t>
            </w:r>
          </w:p>
          <w:p>
            <w:pPr>
              <w:widowControl/>
              <w:spacing w:line="300" w:lineRule="exact"/>
              <w:jc w:val="center"/>
              <w:rPr>
                <w:rFonts w:hint="eastAsia" w:ascii="仿宋_GB2312" w:eastAsia="仿宋_GB2312"/>
                <w:kern w:val="0"/>
                <w:szCs w:val="21"/>
              </w:rPr>
            </w:pPr>
          </w:p>
        </w:tc>
        <w:tc>
          <w:tcPr>
            <w:tcW w:w="1114"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预算</w:t>
            </w:r>
          </w:p>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管理</w:t>
            </w:r>
            <w:r>
              <w:rPr>
                <w:rFonts w:hint="eastAsia" w:ascii="仿宋_GB2312" w:eastAsia="仿宋_GB2312"/>
                <w:kern w:val="0"/>
                <w:szCs w:val="21"/>
              </w:rPr>
              <w:br w:type="textWrapping"/>
            </w:r>
            <w:r>
              <w:rPr>
                <w:rFonts w:hint="eastAsia" w:ascii="仿宋_GB2312" w:eastAsia="仿宋_GB2312"/>
                <w:kern w:val="0"/>
                <w:szCs w:val="21"/>
              </w:rPr>
              <w:t>（18分）</w:t>
            </w:r>
          </w:p>
        </w:tc>
        <w:tc>
          <w:tcPr>
            <w:tcW w:w="1229"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制度管理</w:t>
            </w:r>
            <w:r>
              <w:rPr>
                <w:rFonts w:hint="eastAsia" w:ascii="仿宋_GB2312" w:eastAsia="仿宋_GB2312"/>
                <w:kern w:val="0"/>
                <w:szCs w:val="21"/>
              </w:rPr>
              <w:br w:type="textWrapping"/>
            </w:r>
            <w:r>
              <w:rPr>
                <w:rFonts w:hint="eastAsia" w:ascii="仿宋_GB2312" w:eastAsia="仿宋_GB2312"/>
                <w:kern w:val="0"/>
                <w:szCs w:val="21"/>
              </w:rPr>
              <w:t>（6分）</w:t>
            </w:r>
          </w:p>
        </w:tc>
        <w:tc>
          <w:tcPr>
            <w:tcW w:w="3237" w:type="dxa"/>
            <w:vMerge w:val="restart"/>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部门为加强目标管理、预算管理、规范财务行为而制定的管理制度是否健全完整，反映部门预算管理制度对完成主要职责或促进事业发展的保障情况。</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1、内部财务管理制度是否健全，是否具有或制定预算资金管理办法、</w:t>
            </w:r>
            <w:r>
              <w:rPr>
                <w:rFonts w:hint="eastAsia" w:ascii="仿宋_GB2312" w:eastAsia="仿宋_GB2312"/>
                <w:szCs w:val="21"/>
              </w:rPr>
              <w:t>内部财务管理制度、会计核算制度、内部控制制度、项目管理制度等管理制度</w:t>
            </w:r>
            <w:r>
              <w:rPr>
                <w:rFonts w:hint="eastAsia" w:ascii="仿宋_GB2312" w:eastAsia="仿宋_GB2312"/>
                <w:kern w:val="0"/>
                <w:szCs w:val="21"/>
              </w:rPr>
              <w:t>；</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2、相关制度是否合法、合规、完整；</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3、相关制度是否得到有效执行；</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4、制度执行机构是否健全；</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5、是否建立有效的内部监督机制，机制运行是否有效。</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资金管理</w:t>
            </w:r>
            <w:r>
              <w:rPr>
                <w:rFonts w:hint="eastAsia" w:ascii="仿宋_GB2312" w:eastAsia="仿宋_GB2312"/>
                <w:kern w:val="0"/>
                <w:szCs w:val="21"/>
              </w:rPr>
              <w:br w:type="textWrapping"/>
            </w:r>
            <w:r>
              <w:rPr>
                <w:rFonts w:hint="eastAsia" w:ascii="仿宋_GB2312" w:eastAsia="仿宋_GB2312"/>
                <w:kern w:val="0"/>
                <w:szCs w:val="21"/>
              </w:rPr>
              <w:t>（6分）</w:t>
            </w:r>
          </w:p>
        </w:tc>
        <w:tc>
          <w:tcPr>
            <w:tcW w:w="3237" w:type="dxa"/>
            <w:vMerge w:val="restart"/>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部门使用预算资金是否符合相关的财务管理制度的规定，反映部门预算资金的规范运行情况。</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1、资金的管理和使用是否符合财经法规和财务管理制度规定以及有关专项资金管理办法的规定；</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2</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2、资金使用是否符合预算批复的用途；</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3、重大开支是否经过评估论证；</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4、资金拨付是否程序规范、手续齐备；</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5、是否存在截留、挤占、挪用、虚列支出等情况。</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2" w:type="dxa"/>
            <w:vMerge w:val="continue"/>
            <w:noWrap w:val="0"/>
            <w:vAlign w:val="center"/>
          </w:tcPr>
          <w:p>
            <w:pPr>
              <w:widowControl/>
              <w:spacing w:line="300" w:lineRule="exact"/>
              <w:jc w:val="center"/>
              <w:rPr>
                <w:rFonts w:hint="eastAsia" w:ascii="仿宋_GB2312" w:eastAsia="仿宋_GB2312"/>
                <w:kern w:val="0"/>
                <w:szCs w:val="21"/>
              </w:rPr>
            </w:pPr>
          </w:p>
        </w:tc>
        <w:tc>
          <w:tcPr>
            <w:tcW w:w="1114" w:type="dxa"/>
            <w:vMerge w:val="continue"/>
            <w:noWrap w:val="0"/>
            <w:vAlign w:val="center"/>
          </w:tcPr>
          <w:p>
            <w:pPr>
              <w:widowControl/>
              <w:spacing w:line="300" w:lineRule="exact"/>
              <w:jc w:val="center"/>
              <w:rPr>
                <w:rFonts w:hint="eastAsia" w:ascii="仿宋_GB2312" w:eastAsia="仿宋_GB2312"/>
                <w:color w:val="FF0000"/>
                <w:kern w:val="0"/>
                <w:szCs w:val="21"/>
              </w:rPr>
            </w:pPr>
          </w:p>
        </w:tc>
        <w:tc>
          <w:tcPr>
            <w:tcW w:w="1229" w:type="dxa"/>
            <w:vMerge w:val="restart"/>
            <w:noWrap w:val="0"/>
            <w:vAlign w:val="center"/>
          </w:tcPr>
          <w:p>
            <w:pPr>
              <w:spacing w:line="300" w:lineRule="exact"/>
              <w:jc w:val="center"/>
              <w:rPr>
                <w:rFonts w:hint="eastAsia" w:ascii="仿宋_GB2312" w:eastAsia="仿宋_GB2312"/>
                <w:bCs/>
                <w:szCs w:val="21"/>
              </w:rPr>
            </w:pPr>
            <w:r>
              <w:rPr>
                <w:rFonts w:hint="eastAsia" w:ascii="仿宋_GB2312" w:eastAsia="仿宋_GB2312"/>
                <w:bCs/>
                <w:szCs w:val="21"/>
              </w:rPr>
              <w:t>绩效管理</w:t>
            </w:r>
          </w:p>
          <w:p>
            <w:pPr>
              <w:spacing w:line="300" w:lineRule="exact"/>
              <w:jc w:val="center"/>
              <w:rPr>
                <w:rFonts w:hint="eastAsia" w:ascii="仿宋_GB2312" w:eastAsia="仿宋_GB2312"/>
                <w:bCs/>
                <w:szCs w:val="21"/>
              </w:rPr>
            </w:pPr>
            <w:r>
              <w:rPr>
                <w:rFonts w:hint="eastAsia" w:ascii="仿宋_GB2312" w:eastAsia="仿宋_GB2312"/>
                <w:bCs/>
                <w:szCs w:val="21"/>
              </w:rPr>
              <w:t>（4分）</w:t>
            </w:r>
          </w:p>
        </w:tc>
        <w:tc>
          <w:tcPr>
            <w:tcW w:w="3237" w:type="dxa"/>
            <w:vMerge w:val="restart"/>
            <w:noWrap w:val="0"/>
            <w:vAlign w:val="center"/>
          </w:tcPr>
          <w:p>
            <w:pPr>
              <w:spacing w:line="300" w:lineRule="exact"/>
              <w:rPr>
                <w:rFonts w:hint="eastAsia" w:ascii="仿宋_GB2312" w:eastAsia="仿宋_GB2312"/>
                <w:color w:val="FF0000"/>
                <w:kern w:val="0"/>
                <w:szCs w:val="21"/>
              </w:rPr>
            </w:pPr>
            <w:r>
              <w:rPr>
                <w:rFonts w:hint="eastAsia" w:ascii="仿宋_GB2312" w:eastAsia="仿宋_GB2312"/>
                <w:szCs w:val="21"/>
              </w:rPr>
              <w:t>部门在预算管理过程中贯彻绩效理念采取的措施，用以反映和考核部门为提高财政性资金使用效益的努力程度。</w:t>
            </w:r>
          </w:p>
        </w:tc>
        <w:tc>
          <w:tcPr>
            <w:tcW w:w="4642" w:type="dxa"/>
            <w:noWrap w:val="0"/>
            <w:vAlign w:val="center"/>
          </w:tcPr>
          <w:p>
            <w:pPr>
              <w:spacing w:line="300" w:lineRule="exact"/>
              <w:rPr>
                <w:rFonts w:hint="eastAsia" w:ascii="仿宋_GB2312" w:eastAsia="仿宋_GB2312"/>
                <w:kern w:val="0"/>
                <w:szCs w:val="21"/>
              </w:rPr>
            </w:pPr>
            <w:r>
              <w:rPr>
                <w:rFonts w:hint="eastAsia" w:ascii="仿宋_GB2312" w:eastAsia="仿宋_GB2312"/>
                <w:szCs w:val="21"/>
              </w:rPr>
              <w:t>1、是否已制定或具有绩效管理制度；</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2、</w:t>
            </w:r>
            <w:r>
              <w:rPr>
                <w:rFonts w:hint="eastAsia" w:ascii="仿宋_GB2312" w:eastAsia="仿宋_GB2312"/>
                <w:szCs w:val="21"/>
              </w:rPr>
              <w:t>是否有绩效管理的职能部门和人员；</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szCs w:val="21"/>
              </w:rPr>
              <w:t>3、绩效管理制度是否有效落实；</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szCs w:val="21"/>
              </w:rPr>
              <w:t>4、是否按要求开展绩效管理工作。</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信息公开</w:t>
            </w:r>
            <w:r>
              <w:rPr>
                <w:rFonts w:hint="eastAsia" w:ascii="仿宋_GB2312" w:eastAsia="仿宋_GB2312"/>
                <w:kern w:val="0"/>
                <w:szCs w:val="21"/>
              </w:rPr>
              <w:br w:type="textWrapping"/>
            </w:r>
            <w:r>
              <w:rPr>
                <w:rFonts w:hint="eastAsia" w:ascii="仿宋_GB2312" w:eastAsia="仿宋_GB2312"/>
                <w:kern w:val="0"/>
                <w:szCs w:val="21"/>
              </w:rPr>
              <w:t>（2分）</w:t>
            </w:r>
          </w:p>
        </w:tc>
        <w:tc>
          <w:tcPr>
            <w:tcW w:w="3237" w:type="dxa"/>
            <w:vMerge w:val="restart"/>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基础信息是否完善，是否按照政府信息公开有关规定公开相关信息。</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1、基础数据信息和会计信息资料是否真实、准确、完整；</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2" w:type="dxa"/>
            <w:vMerge w:val="continue"/>
            <w:noWrap w:val="0"/>
            <w:vAlign w:val="center"/>
          </w:tcPr>
          <w:p>
            <w:pPr>
              <w:widowControl/>
              <w:spacing w:line="300" w:lineRule="exact"/>
              <w:jc w:val="left"/>
              <w:rPr>
                <w:rFonts w:hint="eastAsia" w:ascii="仿宋_GB2312" w:eastAsia="仿宋_GB2312"/>
                <w:kern w:val="0"/>
                <w:szCs w:val="21"/>
              </w:rPr>
            </w:pPr>
          </w:p>
        </w:tc>
        <w:tc>
          <w:tcPr>
            <w:tcW w:w="1114" w:type="dxa"/>
            <w:vMerge w:val="continue"/>
            <w:noWrap w:val="0"/>
            <w:vAlign w:val="center"/>
          </w:tcPr>
          <w:p>
            <w:pPr>
              <w:widowControl/>
              <w:spacing w:line="30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2、是否按规定内容、规定时限公开预决算信息</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62"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br w:type="textWrapping"/>
            </w:r>
            <w:r>
              <w:rPr>
                <w:rFonts w:hint="eastAsia" w:ascii="仿宋_GB2312" w:eastAsia="仿宋_GB2312"/>
                <w:kern w:val="0"/>
                <w:szCs w:val="21"/>
              </w:rPr>
              <w:t>过程</w:t>
            </w:r>
            <w:r>
              <w:rPr>
                <w:rFonts w:hint="eastAsia" w:ascii="仿宋_GB2312" w:eastAsia="仿宋_GB2312"/>
                <w:kern w:val="0"/>
                <w:szCs w:val="21"/>
              </w:rPr>
              <w:br w:type="textWrapping"/>
            </w:r>
            <w:r>
              <w:rPr>
                <w:rFonts w:hint="eastAsia" w:ascii="仿宋_GB2312" w:eastAsia="仿宋_GB2312"/>
                <w:kern w:val="0"/>
                <w:szCs w:val="21"/>
              </w:rPr>
              <w:t>（40分）</w:t>
            </w:r>
          </w:p>
          <w:p>
            <w:pPr>
              <w:widowControl/>
              <w:spacing w:line="360" w:lineRule="exact"/>
              <w:jc w:val="center"/>
              <w:rPr>
                <w:rFonts w:hint="eastAsia" w:ascii="仿宋_GB2312" w:eastAsia="仿宋_GB2312"/>
                <w:kern w:val="0"/>
                <w:szCs w:val="21"/>
              </w:rPr>
            </w:pPr>
          </w:p>
        </w:tc>
        <w:tc>
          <w:tcPr>
            <w:tcW w:w="1114" w:type="dxa"/>
            <w:vMerge w:val="restart"/>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资产</w:t>
            </w:r>
            <w:r>
              <w:rPr>
                <w:rFonts w:hint="eastAsia" w:ascii="仿宋_GB2312" w:eastAsia="仿宋_GB2312"/>
                <w:kern w:val="0"/>
                <w:szCs w:val="21"/>
              </w:rPr>
              <w:br w:type="textWrapping"/>
            </w:r>
            <w:r>
              <w:rPr>
                <w:rFonts w:hint="eastAsia" w:ascii="仿宋_GB2312" w:eastAsia="仿宋_GB2312"/>
                <w:kern w:val="0"/>
                <w:szCs w:val="21"/>
              </w:rPr>
              <w:t>管理</w:t>
            </w:r>
            <w:r>
              <w:rPr>
                <w:rFonts w:hint="eastAsia" w:ascii="仿宋_GB2312" w:eastAsia="仿宋_GB2312"/>
                <w:kern w:val="0"/>
                <w:szCs w:val="21"/>
              </w:rPr>
              <w:br w:type="textWrapping"/>
            </w:r>
            <w:r>
              <w:rPr>
                <w:rFonts w:hint="eastAsia" w:ascii="仿宋_GB2312" w:eastAsia="仿宋_GB2312"/>
                <w:kern w:val="0"/>
                <w:szCs w:val="21"/>
              </w:rPr>
              <w:t>（7分）</w:t>
            </w:r>
          </w:p>
        </w:tc>
        <w:tc>
          <w:tcPr>
            <w:tcW w:w="1229" w:type="dxa"/>
            <w:vMerge w:val="restart"/>
            <w:noWrap w:val="0"/>
            <w:vAlign w:val="center"/>
          </w:tcPr>
          <w:p>
            <w:pPr>
              <w:spacing w:line="300" w:lineRule="exact"/>
              <w:jc w:val="center"/>
              <w:rPr>
                <w:rFonts w:hint="eastAsia" w:ascii="仿宋_GB2312" w:eastAsia="仿宋_GB2312"/>
                <w:szCs w:val="21"/>
              </w:rPr>
            </w:pPr>
            <w:r>
              <w:rPr>
                <w:rFonts w:hint="eastAsia" w:ascii="仿宋_GB2312" w:eastAsia="仿宋_GB2312"/>
                <w:szCs w:val="21"/>
              </w:rPr>
              <w:t>制度</w:t>
            </w:r>
          </w:p>
          <w:p>
            <w:pPr>
              <w:spacing w:line="300" w:lineRule="exact"/>
              <w:jc w:val="center"/>
              <w:rPr>
                <w:rFonts w:hint="eastAsia" w:ascii="仿宋_GB2312" w:eastAsia="仿宋_GB2312"/>
                <w:szCs w:val="21"/>
              </w:rPr>
            </w:pPr>
            <w:r>
              <w:rPr>
                <w:rFonts w:hint="eastAsia" w:ascii="仿宋_GB2312" w:eastAsia="仿宋_GB2312"/>
                <w:szCs w:val="21"/>
              </w:rPr>
              <w:t>健全性</w:t>
            </w:r>
          </w:p>
          <w:p>
            <w:pPr>
              <w:spacing w:line="300" w:lineRule="exact"/>
              <w:jc w:val="center"/>
              <w:rPr>
                <w:rFonts w:hint="eastAsia" w:ascii="仿宋_GB2312" w:eastAsia="仿宋_GB2312"/>
                <w:szCs w:val="21"/>
              </w:rPr>
            </w:pPr>
            <w:r>
              <w:rPr>
                <w:rFonts w:hint="eastAsia" w:ascii="仿宋_GB2312" w:eastAsia="仿宋_GB2312"/>
                <w:szCs w:val="21"/>
              </w:rPr>
              <w:t>（2分）</w:t>
            </w:r>
          </w:p>
        </w:tc>
        <w:tc>
          <w:tcPr>
            <w:tcW w:w="3237" w:type="dxa"/>
            <w:vMerge w:val="restart"/>
            <w:noWrap w:val="0"/>
            <w:vAlign w:val="center"/>
          </w:tcPr>
          <w:p>
            <w:pPr>
              <w:spacing w:line="300" w:lineRule="exact"/>
              <w:rPr>
                <w:rFonts w:hint="eastAsia" w:ascii="仿宋_GB2312" w:eastAsia="仿宋_GB2312"/>
                <w:kern w:val="0"/>
                <w:szCs w:val="21"/>
              </w:rPr>
            </w:pPr>
            <w:r>
              <w:rPr>
                <w:rFonts w:hint="eastAsia" w:ascii="仿宋_GB2312" w:eastAsia="仿宋_GB2312"/>
                <w:szCs w:val="21"/>
              </w:rPr>
              <w:t>部门为加强资产管理、规范资产管理行为是否有健全完整的管理制度，反映部门资产管理制度对完成主要职责或促进社会发展的保障情况。</w:t>
            </w:r>
          </w:p>
        </w:tc>
        <w:tc>
          <w:tcPr>
            <w:tcW w:w="4642" w:type="dxa"/>
            <w:noWrap w:val="0"/>
            <w:vAlign w:val="center"/>
          </w:tcPr>
          <w:p>
            <w:pPr>
              <w:spacing w:line="300" w:lineRule="exact"/>
              <w:rPr>
                <w:rFonts w:hint="eastAsia" w:ascii="仿宋_GB2312" w:eastAsia="仿宋_GB2312"/>
                <w:kern w:val="0"/>
                <w:szCs w:val="21"/>
              </w:rPr>
            </w:pPr>
            <w:r>
              <w:rPr>
                <w:rFonts w:hint="eastAsia" w:ascii="仿宋_GB2312" w:eastAsia="仿宋_GB2312"/>
                <w:szCs w:val="21"/>
              </w:rPr>
              <w:t>1.是否已制定或具有合法、合规、完整的资产管理制度；</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62" w:type="dxa"/>
            <w:vMerge w:val="continue"/>
            <w:noWrap w:val="0"/>
            <w:vAlign w:val="center"/>
          </w:tcPr>
          <w:p>
            <w:pPr>
              <w:widowControl/>
              <w:spacing w:line="360" w:lineRule="exact"/>
              <w:jc w:val="left"/>
              <w:rPr>
                <w:rFonts w:hint="eastAsia" w:ascii="仿宋_GB2312" w:eastAsia="仿宋_GB2312"/>
                <w:kern w:val="0"/>
                <w:szCs w:val="21"/>
              </w:rPr>
            </w:pPr>
          </w:p>
        </w:tc>
        <w:tc>
          <w:tcPr>
            <w:tcW w:w="1114" w:type="dxa"/>
            <w:vMerge w:val="continue"/>
            <w:noWrap w:val="0"/>
            <w:vAlign w:val="center"/>
          </w:tcPr>
          <w:p>
            <w:pPr>
              <w:widowControl/>
              <w:spacing w:line="360" w:lineRule="exact"/>
              <w:jc w:val="lef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szCs w:val="21"/>
              </w:rPr>
              <w:t>2.制度是否得到有效执行；</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62" w:type="dxa"/>
            <w:vMerge w:val="continue"/>
            <w:noWrap w:val="0"/>
            <w:vAlign w:val="center"/>
          </w:tcPr>
          <w:p>
            <w:pPr>
              <w:widowControl/>
              <w:spacing w:line="360" w:lineRule="exact"/>
              <w:jc w:val="left"/>
              <w:rPr>
                <w:rFonts w:hint="eastAsia" w:ascii="仿宋_GB2312" w:eastAsia="仿宋_GB2312"/>
                <w:kern w:val="0"/>
                <w:szCs w:val="21"/>
              </w:rPr>
            </w:pPr>
          </w:p>
        </w:tc>
        <w:tc>
          <w:tcPr>
            <w:tcW w:w="1114" w:type="dxa"/>
            <w:vMerge w:val="continue"/>
            <w:noWrap w:val="0"/>
            <w:vAlign w:val="center"/>
          </w:tcPr>
          <w:p>
            <w:pPr>
              <w:widowControl/>
              <w:spacing w:line="360" w:lineRule="exact"/>
              <w:jc w:val="left"/>
              <w:rPr>
                <w:rFonts w:hint="eastAsia" w:ascii="仿宋_GB2312" w:eastAsia="仿宋_GB2312"/>
                <w:kern w:val="0"/>
                <w:szCs w:val="21"/>
              </w:rPr>
            </w:pPr>
          </w:p>
        </w:tc>
        <w:tc>
          <w:tcPr>
            <w:tcW w:w="1229" w:type="dxa"/>
            <w:vMerge w:val="restart"/>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资产管理安全性</w:t>
            </w:r>
            <w:r>
              <w:rPr>
                <w:rFonts w:hint="eastAsia" w:ascii="仿宋_GB2312" w:eastAsia="仿宋_GB2312"/>
                <w:kern w:val="0"/>
                <w:szCs w:val="21"/>
              </w:rPr>
              <w:br w:type="textWrapping"/>
            </w:r>
            <w:r>
              <w:rPr>
                <w:rFonts w:hint="eastAsia" w:ascii="仿宋_GB2312" w:eastAsia="仿宋_GB2312"/>
                <w:kern w:val="0"/>
                <w:szCs w:val="21"/>
              </w:rPr>
              <w:t>（4分）</w:t>
            </w:r>
          </w:p>
        </w:tc>
        <w:tc>
          <w:tcPr>
            <w:tcW w:w="3237" w:type="dxa"/>
            <w:vMerge w:val="restart"/>
            <w:noWrap w:val="0"/>
            <w:vAlign w:val="center"/>
          </w:tcPr>
          <w:p>
            <w:pPr>
              <w:widowControl/>
              <w:spacing w:line="300" w:lineRule="exact"/>
              <w:jc w:val="left"/>
              <w:rPr>
                <w:rFonts w:hint="eastAsia" w:ascii="仿宋_GB2312" w:eastAsia="仿宋_GB2312"/>
                <w:kern w:val="0"/>
                <w:szCs w:val="21"/>
              </w:rPr>
            </w:pPr>
            <w:r>
              <w:rPr>
                <w:rFonts w:hint="eastAsia" w:ascii="仿宋_GB2312" w:eastAsia="仿宋_GB2312"/>
                <w:kern w:val="0"/>
                <w:szCs w:val="21"/>
              </w:rPr>
              <w:t>资产管理制度是否健全完整，资产是否保存完整、使用合规、配置合理、处置规范、收入及时足额上缴。</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1、</w:t>
            </w:r>
            <w:r>
              <w:rPr>
                <w:rFonts w:hint="eastAsia" w:ascii="仿宋_GB2312" w:eastAsia="仿宋_GB2312"/>
                <w:szCs w:val="21"/>
              </w:rPr>
              <w:t>资产账务管理是否合法合规，保存是否完整，是否账实相符；</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6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62" w:type="dxa"/>
            <w:vMerge w:val="continue"/>
            <w:noWrap w:val="0"/>
            <w:vAlign w:val="center"/>
          </w:tcPr>
          <w:p>
            <w:pPr>
              <w:widowControl/>
              <w:spacing w:line="400" w:lineRule="exact"/>
              <w:rPr>
                <w:rFonts w:hint="eastAsia" w:ascii="仿宋_GB2312" w:eastAsia="仿宋_GB2312"/>
                <w:szCs w:val="21"/>
              </w:rPr>
            </w:pPr>
          </w:p>
        </w:tc>
        <w:tc>
          <w:tcPr>
            <w:tcW w:w="1114" w:type="dxa"/>
            <w:vMerge w:val="continue"/>
            <w:noWrap w:val="0"/>
            <w:vAlign w:val="center"/>
          </w:tcPr>
          <w:p>
            <w:pPr>
              <w:widowControl/>
              <w:spacing w:line="400" w:lineRule="exact"/>
              <w:rPr>
                <w:rFonts w:hint="eastAsia" w:ascii="仿宋_GB2312" w:eastAsia="仿宋_GB2312"/>
                <w:szCs w:val="21"/>
              </w:rPr>
            </w:pPr>
          </w:p>
        </w:tc>
        <w:tc>
          <w:tcPr>
            <w:tcW w:w="1229" w:type="dxa"/>
            <w:vMerge w:val="continue"/>
            <w:noWrap w:val="0"/>
            <w:vAlign w:val="center"/>
          </w:tcPr>
          <w:p>
            <w:pPr>
              <w:widowControl/>
              <w:spacing w:line="300" w:lineRule="exact"/>
              <w:jc w:val="left"/>
              <w:rPr>
                <w:rFonts w:hint="eastAsia" w:ascii="仿宋_GB2312" w:eastAsia="仿宋_GB2312"/>
                <w:szCs w:val="21"/>
              </w:rPr>
            </w:pPr>
          </w:p>
        </w:tc>
        <w:tc>
          <w:tcPr>
            <w:tcW w:w="3237" w:type="dxa"/>
            <w:vMerge w:val="continue"/>
            <w:noWrap w:val="0"/>
            <w:vAlign w:val="center"/>
          </w:tcPr>
          <w:p>
            <w:pPr>
              <w:widowControl/>
              <w:spacing w:line="300" w:lineRule="exact"/>
              <w:jc w:val="left"/>
              <w:rPr>
                <w:rFonts w:hint="eastAsia" w:ascii="仿宋_GB2312" w:eastAsia="仿宋_GB2312"/>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bCs/>
                <w:szCs w:val="21"/>
              </w:rPr>
              <w:t>2、资产是否及时登记入资产管理系统，资产管理统与账务系统是否按时对账，两账相符；</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4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4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2" w:type="dxa"/>
            <w:vMerge w:val="continue"/>
            <w:noWrap w:val="0"/>
            <w:vAlign w:val="center"/>
          </w:tcPr>
          <w:p>
            <w:pPr>
              <w:widowControl/>
              <w:spacing w:line="400" w:lineRule="exact"/>
              <w:rPr>
                <w:rFonts w:hint="eastAsia" w:ascii="仿宋_GB2312" w:eastAsia="仿宋_GB2312"/>
                <w:szCs w:val="21"/>
              </w:rPr>
            </w:pPr>
          </w:p>
        </w:tc>
        <w:tc>
          <w:tcPr>
            <w:tcW w:w="1114" w:type="dxa"/>
            <w:vMerge w:val="continue"/>
            <w:noWrap w:val="0"/>
            <w:vAlign w:val="center"/>
          </w:tcPr>
          <w:p>
            <w:pPr>
              <w:widowControl/>
              <w:spacing w:line="400" w:lineRule="exact"/>
              <w:rPr>
                <w:rFonts w:hint="eastAsia" w:ascii="仿宋_GB2312" w:eastAsia="仿宋_GB2312"/>
                <w:szCs w:val="21"/>
              </w:rPr>
            </w:pPr>
          </w:p>
        </w:tc>
        <w:tc>
          <w:tcPr>
            <w:tcW w:w="1229" w:type="dxa"/>
            <w:vMerge w:val="continue"/>
            <w:noWrap w:val="0"/>
            <w:vAlign w:val="center"/>
          </w:tcPr>
          <w:p>
            <w:pPr>
              <w:widowControl/>
              <w:spacing w:line="300" w:lineRule="exact"/>
              <w:jc w:val="left"/>
              <w:rPr>
                <w:rFonts w:hint="eastAsia" w:ascii="仿宋_GB2312" w:eastAsia="仿宋_GB2312"/>
                <w:szCs w:val="21"/>
              </w:rPr>
            </w:pPr>
          </w:p>
        </w:tc>
        <w:tc>
          <w:tcPr>
            <w:tcW w:w="3237" w:type="dxa"/>
            <w:vMerge w:val="continue"/>
            <w:noWrap w:val="0"/>
            <w:vAlign w:val="center"/>
          </w:tcPr>
          <w:p>
            <w:pPr>
              <w:widowControl/>
              <w:spacing w:line="300" w:lineRule="exact"/>
              <w:jc w:val="left"/>
              <w:rPr>
                <w:rFonts w:hint="eastAsia" w:ascii="仿宋_GB2312" w:eastAsia="仿宋_GB2312"/>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3、</w:t>
            </w:r>
            <w:r>
              <w:rPr>
                <w:rFonts w:hint="eastAsia" w:ascii="仿宋_GB2312" w:eastAsia="仿宋_GB2312"/>
                <w:szCs w:val="21"/>
              </w:rPr>
              <w:t>资产配置是否合理，是否得到有效利用；</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4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4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62" w:type="dxa"/>
            <w:vMerge w:val="continue"/>
            <w:noWrap w:val="0"/>
            <w:vAlign w:val="center"/>
          </w:tcPr>
          <w:p>
            <w:pPr>
              <w:widowControl/>
              <w:spacing w:line="400" w:lineRule="exact"/>
              <w:rPr>
                <w:rFonts w:hint="eastAsia" w:ascii="仿宋_GB2312" w:eastAsia="仿宋_GB2312"/>
                <w:kern w:val="0"/>
                <w:szCs w:val="21"/>
              </w:rPr>
            </w:pPr>
          </w:p>
        </w:tc>
        <w:tc>
          <w:tcPr>
            <w:tcW w:w="1114" w:type="dxa"/>
            <w:vMerge w:val="continue"/>
            <w:noWrap w:val="0"/>
            <w:vAlign w:val="center"/>
          </w:tcPr>
          <w:p>
            <w:pPr>
              <w:widowControl/>
              <w:spacing w:line="400" w:lineRule="exact"/>
              <w:rPr>
                <w:rFonts w:hint="eastAsia" w:ascii="仿宋_GB2312" w:eastAsia="仿宋_GB2312"/>
                <w:kern w:val="0"/>
                <w:szCs w:val="21"/>
              </w:rPr>
            </w:pPr>
          </w:p>
        </w:tc>
        <w:tc>
          <w:tcPr>
            <w:tcW w:w="1229" w:type="dxa"/>
            <w:vMerge w:val="continue"/>
            <w:noWrap w:val="0"/>
            <w:vAlign w:val="center"/>
          </w:tcPr>
          <w:p>
            <w:pPr>
              <w:widowControl/>
              <w:spacing w:line="300" w:lineRule="exact"/>
              <w:jc w:val="left"/>
              <w:rPr>
                <w:rFonts w:hint="eastAsia" w:ascii="仿宋_GB2312" w:eastAsia="仿宋_GB2312"/>
                <w:kern w:val="0"/>
                <w:szCs w:val="21"/>
              </w:rPr>
            </w:pPr>
          </w:p>
        </w:tc>
        <w:tc>
          <w:tcPr>
            <w:tcW w:w="3237" w:type="dxa"/>
            <w:vMerge w:val="continue"/>
            <w:noWrap w:val="0"/>
            <w:vAlign w:val="center"/>
          </w:tcPr>
          <w:p>
            <w:pPr>
              <w:widowControl/>
              <w:spacing w:line="300" w:lineRule="exact"/>
              <w:jc w:val="left"/>
              <w:rPr>
                <w:rFonts w:hint="eastAsia" w:ascii="仿宋_GB2312" w:eastAsia="仿宋_GB2312"/>
                <w:kern w:val="0"/>
                <w:szCs w:val="21"/>
              </w:rPr>
            </w:pP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4、</w:t>
            </w:r>
            <w:r>
              <w:rPr>
                <w:rFonts w:hint="eastAsia" w:ascii="仿宋_GB2312" w:eastAsia="仿宋_GB2312"/>
                <w:szCs w:val="21"/>
              </w:rPr>
              <w:t>资产处置是否规范，处置收入及时足额上缴。</w:t>
            </w:r>
          </w:p>
        </w:tc>
        <w:tc>
          <w:tcPr>
            <w:tcW w:w="875"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40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40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162" w:type="dxa"/>
            <w:vMerge w:val="continue"/>
            <w:noWrap w:val="0"/>
            <w:vAlign w:val="center"/>
          </w:tcPr>
          <w:p>
            <w:pPr>
              <w:widowControl/>
              <w:spacing w:line="360" w:lineRule="exact"/>
              <w:jc w:val="left"/>
              <w:rPr>
                <w:rFonts w:hint="eastAsia" w:ascii="仿宋_GB2312" w:eastAsia="仿宋_GB2312"/>
                <w:kern w:val="0"/>
                <w:szCs w:val="21"/>
              </w:rPr>
            </w:pPr>
          </w:p>
        </w:tc>
        <w:tc>
          <w:tcPr>
            <w:tcW w:w="1114" w:type="dxa"/>
            <w:vMerge w:val="continue"/>
            <w:noWrap w:val="0"/>
            <w:vAlign w:val="center"/>
          </w:tcPr>
          <w:p>
            <w:pPr>
              <w:widowControl/>
              <w:spacing w:line="360" w:lineRule="exact"/>
              <w:jc w:val="left"/>
              <w:rPr>
                <w:rFonts w:hint="eastAsia" w:ascii="仿宋_GB2312" w:eastAsia="仿宋_GB2312"/>
                <w:kern w:val="0"/>
                <w:szCs w:val="21"/>
              </w:rPr>
            </w:pPr>
          </w:p>
        </w:tc>
        <w:tc>
          <w:tcPr>
            <w:tcW w:w="1229"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固定资产利用率</w:t>
            </w:r>
            <w:r>
              <w:rPr>
                <w:rFonts w:hint="eastAsia" w:ascii="仿宋_GB2312" w:eastAsia="仿宋_GB2312"/>
                <w:kern w:val="0"/>
                <w:szCs w:val="21"/>
              </w:rPr>
              <w:br w:type="textWrapping"/>
            </w:r>
            <w:r>
              <w:rPr>
                <w:rFonts w:hint="eastAsia" w:ascii="仿宋_GB2312" w:eastAsia="仿宋_GB2312"/>
                <w:kern w:val="0"/>
                <w:szCs w:val="21"/>
              </w:rPr>
              <w:t>（1分）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部门实际在用固定资产总额与所有固定资产总额的比率，反映部门固定资产使用效率程度</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固定资产利用率=（实际在用固定资产总额</w:t>
            </w:r>
            <w:r>
              <w:rPr>
                <w:rFonts w:hint="eastAsia" w:ascii="仿宋_GB2312" w:eastAsia="仿宋_GB2312"/>
                <w:b/>
                <w:bCs/>
                <w:kern w:val="0"/>
                <w:szCs w:val="21"/>
              </w:rPr>
              <w:t>/</w:t>
            </w:r>
            <w:r>
              <w:rPr>
                <w:rFonts w:hint="eastAsia" w:ascii="仿宋_GB2312" w:eastAsia="仿宋_GB2312"/>
                <w:kern w:val="0"/>
                <w:szCs w:val="21"/>
              </w:rPr>
              <w:t>所有固定资产总额）×100%。利用较好的计满分，利用不好的视情扣分。</w:t>
            </w: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1</w:t>
            </w:r>
          </w:p>
        </w:tc>
        <w:tc>
          <w:tcPr>
            <w:tcW w:w="970"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1</w:t>
            </w:r>
          </w:p>
        </w:tc>
        <w:tc>
          <w:tcPr>
            <w:tcW w:w="1028" w:type="dxa"/>
            <w:noWrap w:val="0"/>
            <w:vAlign w:val="center"/>
          </w:tcPr>
          <w:p>
            <w:pPr>
              <w:widowControl/>
              <w:spacing w:line="360" w:lineRule="exact"/>
              <w:jc w:val="center"/>
              <w:rPr>
                <w:rFonts w:hint="eastAsia" w:ascii="仿宋_GB2312" w:eastAsia="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62" w:type="dxa"/>
            <w:vMerge w:val="restart"/>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产出</w:t>
            </w:r>
            <w:r>
              <w:rPr>
                <w:rFonts w:hint="eastAsia" w:ascii="仿宋_GB2312" w:eastAsia="仿宋_GB2312"/>
                <w:kern w:val="0"/>
                <w:szCs w:val="21"/>
              </w:rPr>
              <w:br w:type="textWrapping"/>
            </w:r>
            <w:r>
              <w:rPr>
                <w:rFonts w:hint="eastAsia" w:ascii="仿宋_GB2312" w:eastAsia="仿宋_GB2312"/>
                <w:kern w:val="0"/>
                <w:szCs w:val="21"/>
              </w:rPr>
              <w:t>（20分）</w:t>
            </w:r>
          </w:p>
        </w:tc>
        <w:tc>
          <w:tcPr>
            <w:tcW w:w="1114" w:type="dxa"/>
            <w:vMerge w:val="restart"/>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职责</w:t>
            </w:r>
          </w:p>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履行</w:t>
            </w:r>
          </w:p>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（20分）</w:t>
            </w:r>
          </w:p>
        </w:tc>
        <w:tc>
          <w:tcPr>
            <w:tcW w:w="1229"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实际完成率（5分）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部门履行职责而实际完成工作数与计划工作数的比率。</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实际完成率=（年度或规划期内实际完成工作任务数</w:t>
            </w:r>
            <w:r>
              <w:rPr>
                <w:rFonts w:hint="eastAsia" w:ascii="仿宋_GB2312" w:eastAsia="仿宋_GB2312"/>
                <w:b/>
                <w:bCs/>
                <w:kern w:val="0"/>
                <w:szCs w:val="21"/>
              </w:rPr>
              <w:t>/</w:t>
            </w:r>
            <w:r>
              <w:rPr>
                <w:rFonts w:hint="eastAsia" w:ascii="仿宋_GB2312" w:eastAsia="仿宋_GB2312"/>
                <w:kern w:val="0"/>
                <w:szCs w:val="21"/>
              </w:rPr>
              <w:t>计划工作数）×100%。按比例计分。</w:t>
            </w: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970"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1028" w:type="dxa"/>
            <w:noWrap w:val="0"/>
            <w:vAlign w:val="center"/>
          </w:tcPr>
          <w:p>
            <w:pPr>
              <w:widowControl/>
              <w:spacing w:line="36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62" w:type="dxa"/>
            <w:vMerge w:val="continue"/>
            <w:noWrap w:val="0"/>
            <w:vAlign w:val="center"/>
          </w:tcPr>
          <w:p>
            <w:pPr>
              <w:widowControl/>
              <w:spacing w:line="360" w:lineRule="exact"/>
              <w:jc w:val="left"/>
              <w:rPr>
                <w:rFonts w:hint="eastAsia" w:ascii="仿宋_GB2312" w:eastAsia="仿宋_GB2312"/>
                <w:kern w:val="0"/>
                <w:szCs w:val="21"/>
              </w:rPr>
            </w:pPr>
          </w:p>
        </w:tc>
        <w:tc>
          <w:tcPr>
            <w:tcW w:w="1114" w:type="dxa"/>
            <w:vMerge w:val="continue"/>
            <w:noWrap w:val="0"/>
            <w:vAlign w:val="center"/>
          </w:tcPr>
          <w:p>
            <w:pPr>
              <w:widowControl/>
              <w:spacing w:line="360" w:lineRule="exact"/>
              <w:jc w:val="left"/>
              <w:rPr>
                <w:rFonts w:hint="eastAsia" w:ascii="仿宋_GB2312" w:eastAsia="仿宋_GB2312"/>
                <w:kern w:val="0"/>
                <w:szCs w:val="21"/>
              </w:rPr>
            </w:pPr>
          </w:p>
        </w:tc>
        <w:tc>
          <w:tcPr>
            <w:tcW w:w="1229"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完成及时率（5分）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部门在规定时限内及时完成的实际工作数与计划工作数的比率。</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完成及时率=（及时完成实际工作数</w:t>
            </w:r>
            <w:r>
              <w:rPr>
                <w:rFonts w:hint="eastAsia" w:ascii="仿宋_GB2312" w:eastAsia="仿宋_GB2312"/>
                <w:b/>
                <w:bCs/>
                <w:kern w:val="0"/>
                <w:szCs w:val="21"/>
              </w:rPr>
              <w:t>/</w:t>
            </w:r>
            <w:r>
              <w:rPr>
                <w:rFonts w:hint="eastAsia" w:ascii="仿宋_GB2312" w:eastAsia="仿宋_GB2312"/>
                <w:kern w:val="0"/>
                <w:szCs w:val="21"/>
              </w:rPr>
              <w:t>计划工作数）×100%。按比例计分。</w:t>
            </w: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970"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1028" w:type="dxa"/>
            <w:noWrap w:val="0"/>
            <w:vAlign w:val="center"/>
          </w:tcPr>
          <w:p>
            <w:pPr>
              <w:widowControl/>
              <w:spacing w:line="36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2" w:type="dxa"/>
            <w:vMerge w:val="continue"/>
            <w:noWrap w:val="0"/>
            <w:vAlign w:val="center"/>
          </w:tcPr>
          <w:p>
            <w:pPr>
              <w:widowControl/>
              <w:spacing w:line="360" w:lineRule="exact"/>
              <w:jc w:val="left"/>
              <w:rPr>
                <w:rFonts w:hint="eastAsia" w:ascii="仿宋_GB2312" w:eastAsia="仿宋_GB2312"/>
                <w:kern w:val="0"/>
                <w:szCs w:val="21"/>
              </w:rPr>
            </w:pPr>
          </w:p>
        </w:tc>
        <w:tc>
          <w:tcPr>
            <w:tcW w:w="1114" w:type="dxa"/>
            <w:vMerge w:val="continue"/>
            <w:noWrap w:val="0"/>
            <w:vAlign w:val="center"/>
          </w:tcPr>
          <w:p>
            <w:pPr>
              <w:widowControl/>
              <w:spacing w:line="360" w:lineRule="exact"/>
              <w:jc w:val="left"/>
              <w:rPr>
                <w:rFonts w:hint="eastAsia" w:ascii="仿宋_GB2312" w:eastAsia="仿宋_GB2312"/>
                <w:kern w:val="0"/>
                <w:szCs w:val="21"/>
              </w:rPr>
            </w:pPr>
          </w:p>
        </w:tc>
        <w:tc>
          <w:tcPr>
            <w:tcW w:w="1229"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质量达标率（5分）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达到质量标准（绩效标准值）的实际工作数与计划工作数的比率。</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质量达标率=（质量达标实际工作数</w:t>
            </w:r>
            <w:r>
              <w:rPr>
                <w:rFonts w:hint="eastAsia" w:ascii="仿宋_GB2312" w:eastAsia="仿宋_GB2312"/>
                <w:b/>
                <w:bCs/>
                <w:kern w:val="0"/>
                <w:szCs w:val="21"/>
              </w:rPr>
              <w:t>/</w:t>
            </w:r>
            <w:r>
              <w:rPr>
                <w:rFonts w:hint="eastAsia" w:ascii="仿宋_GB2312" w:eastAsia="仿宋_GB2312"/>
                <w:kern w:val="0"/>
                <w:szCs w:val="21"/>
              </w:rPr>
              <w:t>计划工作数）×100%。按比例计分。</w:t>
            </w: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970"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1028" w:type="dxa"/>
            <w:noWrap w:val="0"/>
            <w:vAlign w:val="center"/>
          </w:tcPr>
          <w:p>
            <w:pPr>
              <w:widowControl/>
              <w:spacing w:line="36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162"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产出</w:t>
            </w:r>
            <w:r>
              <w:rPr>
                <w:rFonts w:hint="eastAsia" w:ascii="仿宋_GB2312" w:eastAsia="仿宋_GB2312"/>
                <w:kern w:val="0"/>
                <w:szCs w:val="21"/>
              </w:rPr>
              <w:br w:type="textWrapping"/>
            </w:r>
            <w:r>
              <w:rPr>
                <w:rFonts w:hint="eastAsia" w:ascii="仿宋_GB2312" w:eastAsia="仿宋_GB2312"/>
                <w:kern w:val="0"/>
                <w:szCs w:val="21"/>
              </w:rPr>
              <w:t>（20分）</w:t>
            </w:r>
          </w:p>
        </w:tc>
        <w:tc>
          <w:tcPr>
            <w:tcW w:w="1114"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职责</w:t>
            </w:r>
          </w:p>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履行</w:t>
            </w:r>
          </w:p>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（20分）</w:t>
            </w:r>
          </w:p>
        </w:tc>
        <w:tc>
          <w:tcPr>
            <w:tcW w:w="1229"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重点工作办结率</w:t>
            </w:r>
            <w:r>
              <w:rPr>
                <w:rFonts w:hint="eastAsia" w:ascii="仿宋_GB2312" w:eastAsia="仿宋_GB2312"/>
                <w:kern w:val="0"/>
                <w:szCs w:val="21"/>
              </w:rPr>
              <w:br w:type="textWrapping"/>
            </w:r>
            <w:r>
              <w:rPr>
                <w:rFonts w:hint="eastAsia" w:ascii="仿宋_GB2312" w:eastAsia="仿宋_GB2312"/>
                <w:kern w:val="0"/>
                <w:szCs w:val="21"/>
              </w:rPr>
              <w:t>（5分）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部门年度重点工作实际完成数与计划数的比率。</w:t>
            </w:r>
          </w:p>
        </w:tc>
        <w:tc>
          <w:tcPr>
            <w:tcW w:w="464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重点工作办结率=（重点工作实际完成数</w:t>
            </w:r>
            <w:r>
              <w:rPr>
                <w:rFonts w:hint="eastAsia" w:ascii="仿宋_GB2312" w:eastAsia="仿宋_GB2312"/>
                <w:b/>
                <w:bCs/>
                <w:kern w:val="0"/>
                <w:szCs w:val="21"/>
              </w:rPr>
              <w:t>/</w:t>
            </w:r>
            <w:r>
              <w:rPr>
                <w:rFonts w:hint="eastAsia" w:ascii="仿宋_GB2312" w:eastAsia="仿宋_GB2312"/>
                <w:kern w:val="0"/>
                <w:szCs w:val="21"/>
              </w:rPr>
              <w:t>交办或下达数）×100%。按比例计分。</w:t>
            </w:r>
            <w:r>
              <w:rPr>
                <w:rFonts w:hint="eastAsia" w:ascii="仿宋_GB2312" w:eastAsia="仿宋_GB2312"/>
                <w:szCs w:val="21"/>
              </w:rPr>
              <w:t>重点工作是指党委、政府、人大、相关部门交办或下达的工作任务。</w:t>
            </w: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970"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1028" w:type="dxa"/>
            <w:noWrap w:val="0"/>
            <w:vAlign w:val="center"/>
          </w:tcPr>
          <w:p>
            <w:pPr>
              <w:widowControl/>
              <w:spacing w:line="36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62" w:type="dxa"/>
            <w:vMerge w:val="restart"/>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效果</w:t>
            </w:r>
            <w:r>
              <w:rPr>
                <w:rFonts w:hint="eastAsia" w:ascii="仿宋_GB2312" w:eastAsia="仿宋_GB2312"/>
                <w:kern w:val="0"/>
                <w:szCs w:val="21"/>
              </w:rPr>
              <w:br w:type="textWrapping"/>
            </w:r>
            <w:r>
              <w:rPr>
                <w:rFonts w:hint="eastAsia" w:ascii="仿宋_GB2312" w:eastAsia="仿宋_GB2312"/>
                <w:kern w:val="0"/>
                <w:szCs w:val="21"/>
              </w:rPr>
              <w:t>（20分）</w:t>
            </w:r>
          </w:p>
        </w:tc>
        <w:tc>
          <w:tcPr>
            <w:tcW w:w="1114" w:type="dxa"/>
            <w:vMerge w:val="restart"/>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履职</w:t>
            </w:r>
            <w:r>
              <w:rPr>
                <w:rFonts w:hint="eastAsia" w:ascii="仿宋_GB2312" w:eastAsia="仿宋_GB2312"/>
                <w:kern w:val="0"/>
                <w:szCs w:val="21"/>
              </w:rPr>
              <w:br w:type="textWrapping"/>
            </w:r>
            <w:r>
              <w:rPr>
                <w:rFonts w:hint="eastAsia" w:ascii="仿宋_GB2312" w:eastAsia="仿宋_GB2312"/>
                <w:kern w:val="0"/>
                <w:szCs w:val="21"/>
              </w:rPr>
              <w:t>效益</w:t>
            </w:r>
            <w:r>
              <w:rPr>
                <w:rFonts w:hint="eastAsia" w:ascii="仿宋_GB2312" w:eastAsia="仿宋_GB2312"/>
                <w:kern w:val="0"/>
                <w:szCs w:val="21"/>
              </w:rPr>
              <w:br w:type="textWrapping"/>
            </w:r>
            <w:r>
              <w:rPr>
                <w:rFonts w:hint="eastAsia" w:ascii="仿宋_GB2312" w:eastAsia="仿宋_GB2312"/>
                <w:kern w:val="0"/>
                <w:szCs w:val="21"/>
              </w:rPr>
              <w:t>（20分）</w:t>
            </w:r>
          </w:p>
        </w:tc>
        <w:tc>
          <w:tcPr>
            <w:tcW w:w="1229"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经济效益</w:t>
            </w:r>
            <w:r>
              <w:rPr>
                <w:rFonts w:hint="eastAsia" w:ascii="仿宋_GB2312" w:eastAsia="仿宋_GB2312"/>
                <w:kern w:val="0"/>
                <w:szCs w:val="21"/>
              </w:rPr>
              <w:br w:type="textWrapping"/>
            </w:r>
            <w:r>
              <w:rPr>
                <w:rFonts w:hint="eastAsia" w:ascii="仿宋_GB2312" w:eastAsia="仿宋_GB2312"/>
                <w:kern w:val="0"/>
                <w:szCs w:val="21"/>
              </w:rPr>
              <w:t>（5分）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部门履行职责对经济发展所带来的直接或间接影响。</w:t>
            </w:r>
          </w:p>
        </w:tc>
        <w:tc>
          <w:tcPr>
            <w:tcW w:w="4642" w:type="dxa"/>
            <w:vMerge w:val="restart"/>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此三项指标可根据部门实际并结合部门整体支出绩效目标设立情况有选择的进行设置，将其细化为相应的个性化指标进行评价评分。</w:t>
            </w: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970"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1028" w:type="dxa"/>
            <w:noWrap w:val="0"/>
            <w:vAlign w:val="center"/>
          </w:tcPr>
          <w:p>
            <w:pPr>
              <w:widowControl/>
              <w:spacing w:line="36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162" w:type="dxa"/>
            <w:vMerge w:val="continue"/>
            <w:noWrap w:val="0"/>
            <w:vAlign w:val="center"/>
          </w:tcPr>
          <w:p>
            <w:pPr>
              <w:widowControl/>
              <w:spacing w:line="360" w:lineRule="exact"/>
              <w:jc w:val="left"/>
              <w:rPr>
                <w:rFonts w:hint="eastAsia" w:ascii="仿宋_GB2312" w:eastAsia="仿宋_GB2312"/>
                <w:kern w:val="0"/>
                <w:szCs w:val="21"/>
              </w:rPr>
            </w:pPr>
          </w:p>
        </w:tc>
        <w:tc>
          <w:tcPr>
            <w:tcW w:w="1114" w:type="dxa"/>
            <w:vMerge w:val="continue"/>
            <w:noWrap w:val="0"/>
            <w:vAlign w:val="center"/>
          </w:tcPr>
          <w:p>
            <w:pPr>
              <w:widowControl/>
              <w:spacing w:line="360" w:lineRule="exact"/>
              <w:jc w:val="left"/>
              <w:rPr>
                <w:rFonts w:hint="eastAsia" w:ascii="仿宋_GB2312" w:eastAsia="仿宋_GB2312"/>
                <w:kern w:val="0"/>
                <w:szCs w:val="21"/>
              </w:rPr>
            </w:pPr>
          </w:p>
        </w:tc>
        <w:tc>
          <w:tcPr>
            <w:tcW w:w="1229"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社会效益（5分）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部门履行职责对社会发展所带来的直接或间接影响。</w:t>
            </w:r>
          </w:p>
        </w:tc>
        <w:tc>
          <w:tcPr>
            <w:tcW w:w="4642" w:type="dxa"/>
            <w:vMerge w:val="continue"/>
            <w:noWrap w:val="0"/>
            <w:vAlign w:val="center"/>
          </w:tcPr>
          <w:p>
            <w:pPr>
              <w:widowControl/>
              <w:spacing w:line="360" w:lineRule="exact"/>
              <w:jc w:val="left"/>
              <w:rPr>
                <w:rFonts w:hint="eastAsia" w:ascii="仿宋_GB2312" w:eastAsia="仿宋_GB2312"/>
                <w:kern w:val="0"/>
                <w:szCs w:val="21"/>
              </w:rPr>
            </w:pP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970"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1028" w:type="dxa"/>
            <w:noWrap w:val="0"/>
            <w:vAlign w:val="center"/>
          </w:tcPr>
          <w:p>
            <w:pPr>
              <w:widowControl/>
              <w:spacing w:line="36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62" w:type="dxa"/>
            <w:vMerge w:val="continue"/>
            <w:noWrap w:val="0"/>
            <w:vAlign w:val="center"/>
          </w:tcPr>
          <w:p>
            <w:pPr>
              <w:widowControl/>
              <w:spacing w:line="360" w:lineRule="exact"/>
              <w:jc w:val="left"/>
              <w:rPr>
                <w:rFonts w:hint="eastAsia" w:ascii="仿宋_GB2312" w:eastAsia="仿宋_GB2312"/>
                <w:kern w:val="0"/>
                <w:szCs w:val="21"/>
              </w:rPr>
            </w:pPr>
          </w:p>
        </w:tc>
        <w:tc>
          <w:tcPr>
            <w:tcW w:w="1114" w:type="dxa"/>
            <w:vMerge w:val="continue"/>
            <w:noWrap w:val="0"/>
            <w:vAlign w:val="center"/>
          </w:tcPr>
          <w:p>
            <w:pPr>
              <w:widowControl/>
              <w:spacing w:line="360" w:lineRule="exact"/>
              <w:jc w:val="left"/>
              <w:rPr>
                <w:rFonts w:hint="eastAsia" w:ascii="仿宋_GB2312" w:eastAsia="仿宋_GB2312"/>
                <w:kern w:val="0"/>
                <w:szCs w:val="21"/>
              </w:rPr>
            </w:pPr>
          </w:p>
        </w:tc>
        <w:tc>
          <w:tcPr>
            <w:tcW w:w="1229"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生态效益</w:t>
            </w:r>
            <w:r>
              <w:rPr>
                <w:rFonts w:hint="eastAsia" w:ascii="仿宋_GB2312" w:eastAsia="仿宋_GB2312"/>
                <w:kern w:val="0"/>
                <w:szCs w:val="21"/>
              </w:rPr>
              <w:br w:type="textWrapping"/>
            </w:r>
            <w:r>
              <w:rPr>
                <w:rFonts w:hint="eastAsia" w:ascii="仿宋_GB2312" w:eastAsia="仿宋_GB2312"/>
                <w:kern w:val="0"/>
                <w:szCs w:val="21"/>
              </w:rPr>
              <w:t>（5分）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部门履行职责对生态环境所带来的直接或间接影响。</w:t>
            </w:r>
          </w:p>
        </w:tc>
        <w:tc>
          <w:tcPr>
            <w:tcW w:w="4642" w:type="dxa"/>
            <w:vMerge w:val="continue"/>
            <w:noWrap w:val="0"/>
            <w:vAlign w:val="center"/>
          </w:tcPr>
          <w:p>
            <w:pPr>
              <w:widowControl/>
              <w:spacing w:line="360" w:lineRule="exact"/>
              <w:jc w:val="left"/>
              <w:rPr>
                <w:rFonts w:hint="eastAsia" w:ascii="仿宋_GB2312" w:eastAsia="仿宋_GB2312"/>
                <w:kern w:val="0"/>
                <w:szCs w:val="21"/>
              </w:rPr>
            </w:pP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970"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1028" w:type="dxa"/>
            <w:noWrap w:val="0"/>
            <w:vAlign w:val="center"/>
          </w:tcPr>
          <w:p>
            <w:pPr>
              <w:widowControl/>
              <w:spacing w:line="36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62" w:type="dxa"/>
            <w:vMerge w:val="continue"/>
            <w:noWrap w:val="0"/>
            <w:vAlign w:val="center"/>
          </w:tcPr>
          <w:p>
            <w:pPr>
              <w:widowControl/>
              <w:spacing w:line="360" w:lineRule="exact"/>
              <w:jc w:val="left"/>
              <w:rPr>
                <w:rFonts w:hint="eastAsia" w:ascii="仿宋_GB2312" w:eastAsia="仿宋_GB2312"/>
                <w:kern w:val="0"/>
                <w:szCs w:val="21"/>
              </w:rPr>
            </w:pPr>
          </w:p>
        </w:tc>
        <w:tc>
          <w:tcPr>
            <w:tcW w:w="1114" w:type="dxa"/>
            <w:vMerge w:val="continue"/>
            <w:noWrap w:val="0"/>
            <w:vAlign w:val="center"/>
          </w:tcPr>
          <w:p>
            <w:pPr>
              <w:widowControl/>
              <w:spacing w:line="360" w:lineRule="exact"/>
              <w:jc w:val="left"/>
              <w:rPr>
                <w:rFonts w:hint="eastAsia" w:ascii="仿宋_GB2312" w:eastAsia="仿宋_GB2312"/>
                <w:kern w:val="0"/>
                <w:szCs w:val="21"/>
              </w:rPr>
            </w:pPr>
          </w:p>
        </w:tc>
        <w:tc>
          <w:tcPr>
            <w:tcW w:w="1229" w:type="dxa"/>
            <w:noWrap w:val="0"/>
            <w:vAlign w:val="center"/>
          </w:tcPr>
          <w:p>
            <w:pPr>
              <w:widowControl/>
              <w:spacing w:line="300" w:lineRule="exact"/>
              <w:jc w:val="center"/>
              <w:rPr>
                <w:rFonts w:hint="eastAsia" w:ascii="仿宋_GB2312" w:eastAsia="仿宋_GB2312"/>
                <w:kern w:val="0"/>
                <w:szCs w:val="21"/>
              </w:rPr>
            </w:pPr>
            <w:r>
              <w:rPr>
                <w:rFonts w:hint="eastAsia" w:ascii="仿宋_GB2312" w:eastAsia="仿宋_GB2312"/>
                <w:kern w:val="0"/>
                <w:szCs w:val="21"/>
              </w:rPr>
              <w:t>服务对象满意度</w:t>
            </w:r>
            <w:r>
              <w:rPr>
                <w:rFonts w:hint="eastAsia" w:ascii="仿宋_GB2312" w:eastAsia="仿宋_GB2312"/>
                <w:kern w:val="0"/>
                <w:szCs w:val="21"/>
              </w:rPr>
              <w:br w:type="textWrapping"/>
            </w:r>
            <w:r>
              <w:rPr>
                <w:rFonts w:hint="eastAsia" w:ascii="仿宋_GB2312" w:eastAsia="仿宋_GB2312"/>
                <w:kern w:val="0"/>
                <w:szCs w:val="21"/>
              </w:rPr>
              <w:t>（5分）</w:t>
            </w:r>
          </w:p>
        </w:tc>
        <w:tc>
          <w:tcPr>
            <w:tcW w:w="3237"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社会公众或服务对象对部门履职效果的满意程度</w:t>
            </w:r>
          </w:p>
        </w:tc>
        <w:tc>
          <w:tcPr>
            <w:tcW w:w="4642" w:type="dxa"/>
            <w:noWrap w:val="0"/>
            <w:vAlign w:val="center"/>
          </w:tcPr>
          <w:p>
            <w:pPr>
              <w:widowControl/>
              <w:spacing w:line="360" w:lineRule="exact"/>
              <w:rPr>
                <w:rFonts w:hint="eastAsia" w:ascii="仿宋_GB2312" w:eastAsia="仿宋_GB2312"/>
                <w:kern w:val="0"/>
                <w:szCs w:val="21"/>
              </w:rPr>
            </w:pPr>
            <w:r>
              <w:rPr>
                <w:rFonts w:hint="eastAsia" w:ascii="仿宋_GB2312" w:eastAsia="仿宋_GB2312"/>
                <w:kern w:val="0"/>
                <w:szCs w:val="21"/>
              </w:rPr>
              <w:t>部门履行职责而影响到的部门、群体或个人等社会公众或服务对象对部门完成工作或提供的服务是否满意。</w:t>
            </w: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5</w:t>
            </w:r>
          </w:p>
        </w:tc>
        <w:tc>
          <w:tcPr>
            <w:tcW w:w="970" w:type="dxa"/>
            <w:noWrap w:val="0"/>
            <w:vAlign w:val="center"/>
          </w:tcPr>
          <w:p>
            <w:pPr>
              <w:widowControl/>
              <w:spacing w:line="360" w:lineRule="exact"/>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5</w:t>
            </w:r>
          </w:p>
        </w:tc>
        <w:tc>
          <w:tcPr>
            <w:tcW w:w="1028" w:type="dxa"/>
            <w:noWrap w:val="0"/>
            <w:vAlign w:val="center"/>
          </w:tcPr>
          <w:p>
            <w:pPr>
              <w:widowControl/>
              <w:spacing w:line="360" w:lineRule="exact"/>
              <w:jc w:val="left"/>
              <w:rPr>
                <w:rFonts w:hint="eastAsia" w:ascii="仿宋_GB2312" w:eastAsia="仿宋_GB2312"/>
                <w:kern w:val="0"/>
                <w:szCs w:val="21"/>
              </w:rPr>
            </w:pPr>
            <w:r>
              <w:rPr>
                <w:rFonts w:hint="eastAsia" w:ascii="仿宋_GB2312" w:eastAsia="仿宋_GB2312"/>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84" w:type="dxa"/>
            <w:gridSpan w:val="5"/>
            <w:noWrap w:val="0"/>
            <w:vAlign w:val="center"/>
          </w:tcPr>
          <w:p>
            <w:pPr>
              <w:widowControl/>
              <w:spacing w:line="360" w:lineRule="exact"/>
              <w:jc w:val="center"/>
              <w:rPr>
                <w:rFonts w:hint="eastAsia" w:ascii="仿宋_GB2312" w:eastAsia="仿宋_GB2312"/>
                <w:b/>
                <w:bCs/>
                <w:kern w:val="0"/>
                <w:szCs w:val="21"/>
              </w:rPr>
            </w:pPr>
            <w:r>
              <w:rPr>
                <w:rFonts w:hint="eastAsia" w:ascii="仿宋_GB2312" w:eastAsia="仿宋_GB2312"/>
                <w:b/>
                <w:bCs/>
                <w:kern w:val="0"/>
                <w:szCs w:val="21"/>
              </w:rPr>
              <w:t>总分</w:t>
            </w:r>
          </w:p>
        </w:tc>
        <w:tc>
          <w:tcPr>
            <w:tcW w:w="875" w:type="dxa"/>
            <w:noWrap w:val="0"/>
            <w:vAlign w:val="center"/>
          </w:tcPr>
          <w:p>
            <w:pPr>
              <w:widowControl/>
              <w:spacing w:line="360" w:lineRule="exact"/>
              <w:jc w:val="center"/>
              <w:rPr>
                <w:rFonts w:hint="eastAsia" w:ascii="仿宋_GB2312" w:eastAsia="仿宋_GB2312"/>
                <w:kern w:val="0"/>
                <w:szCs w:val="21"/>
              </w:rPr>
            </w:pPr>
            <w:r>
              <w:rPr>
                <w:rFonts w:hint="eastAsia" w:ascii="仿宋_GB2312" w:eastAsia="仿宋_GB2312"/>
                <w:kern w:val="0"/>
                <w:szCs w:val="21"/>
              </w:rPr>
              <w:t>100</w:t>
            </w:r>
          </w:p>
        </w:tc>
        <w:tc>
          <w:tcPr>
            <w:tcW w:w="970" w:type="dxa"/>
            <w:noWrap w:val="0"/>
            <w:vAlign w:val="center"/>
          </w:tcPr>
          <w:p>
            <w:pPr>
              <w:widowControl/>
              <w:spacing w:line="360" w:lineRule="exact"/>
              <w:jc w:val="left"/>
              <w:rPr>
                <w:rFonts w:hint="eastAsia" w:ascii="仿宋_GB2312" w:eastAsia="仿宋_GB2312"/>
                <w:kern w:val="0"/>
                <w:szCs w:val="21"/>
                <w:lang w:val="en-US" w:eastAsia="zh-CN"/>
              </w:rPr>
            </w:pPr>
            <w:r>
              <w:rPr>
                <w:rFonts w:hint="eastAsia" w:ascii="仿宋_GB2312" w:eastAsia="仿宋_GB2312"/>
                <w:kern w:val="0"/>
                <w:szCs w:val="21"/>
              </w:rPr>
              <w:t>　9</w:t>
            </w:r>
            <w:r>
              <w:rPr>
                <w:rFonts w:hint="eastAsia" w:ascii="仿宋_GB2312" w:eastAsia="仿宋_GB2312"/>
                <w:kern w:val="0"/>
                <w:szCs w:val="21"/>
                <w:lang w:val="en-US" w:eastAsia="zh-CN"/>
              </w:rPr>
              <w:t>9</w:t>
            </w:r>
          </w:p>
        </w:tc>
        <w:tc>
          <w:tcPr>
            <w:tcW w:w="1028" w:type="dxa"/>
            <w:noWrap w:val="0"/>
            <w:vAlign w:val="center"/>
          </w:tcPr>
          <w:p>
            <w:pPr>
              <w:widowControl/>
              <w:spacing w:line="360" w:lineRule="exact"/>
              <w:jc w:val="left"/>
              <w:rPr>
                <w:rFonts w:hint="eastAsia" w:ascii="仿宋_GB2312" w:eastAsia="仿宋_GB2312"/>
                <w:kern w:val="0"/>
                <w:szCs w:val="21"/>
              </w:rPr>
            </w:pPr>
            <w:r>
              <w:rPr>
                <w:rFonts w:hint="eastAsia" w:ascii="仿宋_GB2312" w:eastAsia="仿宋_GB2312"/>
                <w:kern w:val="0"/>
                <w:szCs w:val="21"/>
              </w:rPr>
              <w:t>　</w:t>
            </w:r>
          </w:p>
        </w:tc>
      </w:tr>
    </w:tbl>
    <w:p>
      <w:pPr>
        <w:widowControl/>
        <w:spacing w:line="360" w:lineRule="exact"/>
        <w:rPr>
          <w:rFonts w:hint="eastAsia" w:ascii="仿宋_GB2312" w:eastAsia="仿宋_GB2312"/>
          <w:kern w:val="0"/>
          <w:szCs w:val="21"/>
        </w:rPr>
      </w:pPr>
    </w:p>
    <w:p>
      <w:pPr>
        <w:widowControl/>
        <w:spacing w:line="360" w:lineRule="exact"/>
        <w:ind w:firstLine="210" w:firstLineChars="100"/>
        <w:rPr>
          <w:rFonts w:hint="eastAsia" w:ascii="仿宋_GB2312" w:eastAsia="仿宋_GB2312"/>
          <w:sz w:val="30"/>
          <w:szCs w:val="30"/>
          <w:shd w:val="clear" w:color="auto" w:fill="FFFFFF"/>
        </w:rPr>
      </w:pPr>
      <w:r>
        <w:rPr>
          <w:rFonts w:hint="eastAsia" w:ascii="仿宋_GB2312" w:eastAsia="仿宋_GB2312"/>
          <w:kern w:val="0"/>
          <w:szCs w:val="21"/>
        </w:rPr>
        <w:t>填报人：</w:t>
      </w:r>
      <w:r>
        <w:rPr>
          <w:rFonts w:hint="eastAsia" w:ascii="仿宋_GB2312" w:eastAsia="仿宋_GB2312"/>
          <w:kern w:val="0"/>
          <w:szCs w:val="21"/>
          <w:lang w:val="en-US" w:eastAsia="zh-CN"/>
        </w:rPr>
        <w:t xml:space="preserve">                                       </w:t>
      </w:r>
      <w:r>
        <w:rPr>
          <w:rFonts w:hint="eastAsia" w:ascii="仿宋_GB2312" w:eastAsia="仿宋_GB2312"/>
          <w:kern w:val="0"/>
          <w:szCs w:val="21"/>
        </w:rPr>
        <w:t>单位负责人（签字）：</w:t>
      </w:r>
    </w:p>
    <w:p>
      <w:pPr>
        <w:rPr>
          <w:b w:val="0"/>
          <w:bCs w:val="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516"/>
        <w:textAlignment w:val="auto"/>
        <w:rPr>
          <w:rFonts w:hint="eastAsia" w:ascii="仿宋_GB2312" w:hAnsi="仿宋_GB2312" w:eastAsia="仿宋_GB2312" w:cs="仿宋_GB2312"/>
          <w:color w:val="auto"/>
          <w:sz w:val="32"/>
          <w:szCs w:val="32"/>
          <w:shd w:val="clear" w:fill="FFFFFF"/>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020" w:left="1134"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250" cy="306705"/>
                      </a:xfrm>
                      <a:prstGeom prst="rect">
                        <a:avLst/>
                      </a:prstGeom>
                      <a:noFill/>
                      <a:ln>
                        <a:noFill/>
                      </a:ln>
                    </wps:spPr>
                    <wps:txbx>
                      <w:txbxContent>
                        <w:p>
                          <w:pPr>
                            <w:snapToGrid w:val="0"/>
                            <w:rPr>
                              <w:rFonts w:hint="eastAsia"/>
                              <w:sz w:val="18"/>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- 21 -</w:t>
                          </w:r>
                          <w:r>
                            <w:rPr>
                              <w:rFonts w:hint="eastAsia"/>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XO+adEAAAADAQAADwAAAAAAAAABACAAAAAiAAAAZHJzL2Rvd25y&#10;ZXYueG1sUEsBAhQAFAAAAAgAh07iQALzEIrMAQAAlw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- 21 -</w:t>
                    </w:r>
                    <w:r>
                      <w:rPr>
                        <w:rFonts w:hint="eastAsia"/>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16A28"/>
    <w:rsid w:val="000822AE"/>
    <w:rsid w:val="008F4822"/>
    <w:rsid w:val="00FF76EF"/>
    <w:rsid w:val="0A916C9F"/>
    <w:rsid w:val="178E2F7A"/>
    <w:rsid w:val="26516867"/>
    <w:rsid w:val="27DA0B39"/>
    <w:rsid w:val="2A587110"/>
    <w:rsid w:val="32254644"/>
    <w:rsid w:val="3A276127"/>
    <w:rsid w:val="42F16A28"/>
    <w:rsid w:val="49705A1B"/>
    <w:rsid w:val="520D1992"/>
    <w:rsid w:val="536B4740"/>
    <w:rsid w:val="5F943034"/>
    <w:rsid w:val="615E7D71"/>
    <w:rsid w:val="6D535020"/>
    <w:rsid w:val="7E2B59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微软雅黑" w:hAnsi="微软雅黑" w:eastAsia="微软雅黑" w:cs="Times New Roman"/>
      <w:color w:val="333333"/>
      <w:kern w:val="0"/>
      <w:szCs w:val="21"/>
    </w:rPr>
  </w:style>
  <w:style w:type="character" w:styleId="7">
    <w:name w:val="Strong"/>
    <w:basedOn w:val="6"/>
    <w:qFormat/>
    <w:uiPriority w:val="0"/>
    <w:rPr>
      <w:sz w:val="24"/>
      <w:szCs w:val="24"/>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333333"/>
      <w:u w:val="none"/>
    </w:rPr>
  </w:style>
  <w:style w:type="character" w:styleId="14">
    <w:name w:val="HTML Code"/>
    <w:basedOn w:val="6"/>
    <w:qFormat/>
    <w:uiPriority w:val="0"/>
    <w:rPr>
      <w:rFonts w:hint="eastAsia" w:ascii="微软雅黑" w:hAnsi="微软雅黑" w:eastAsia="微软雅黑" w:cs="微软雅黑"/>
      <w:color w:val="333333"/>
      <w:sz w:val="21"/>
      <w:szCs w:val="21"/>
    </w:rPr>
  </w:style>
  <w:style w:type="character" w:styleId="15">
    <w:name w:val="HTML Cite"/>
    <w:basedOn w:val="6"/>
    <w:qFormat/>
    <w:uiPriority w:val="0"/>
  </w:style>
  <w:style w:type="character" w:customStyle="1" w:styleId="16">
    <w:name w:val="hj-easyread-speakerprocesser-position-action-icon"/>
    <w:basedOn w:val="6"/>
    <w:qFormat/>
    <w:uiPriority w:val="0"/>
  </w:style>
  <w:style w:type="character" w:customStyle="1" w:styleId="17">
    <w:name w:val="页眉 Char"/>
    <w:basedOn w:val="6"/>
    <w:link w:val="3"/>
    <w:qFormat/>
    <w:uiPriority w:val="0"/>
    <w:rPr>
      <w:kern w:val="2"/>
      <w:sz w:val="18"/>
      <w:szCs w:val="18"/>
    </w:rPr>
  </w:style>
  <w:style w:type="character" w:customStyle="1" w:styleId="18">
    <w:name w:val="页脚 Char"/>
    <w:basedOn w:val="6"/>
    <w:link w:val="2"/>
    <w:qFormat/>
    <w:uiPriority w:val="0"/>
    <w:rPr>
      <w:kern w:val="2"/>
      <w:sz w:val="18"/>
      <w:szCs w:val="18"/>
    </w:rPr>
  </w:style>
  <w:style w:type="character" w:customStyle="1" w:styleId="19">
    <w:name w:val="bsharetext"/>
    <w:basedOn w:val="6"/>
    <w:qFormat/>
    <w:uiPriority w:val="0"/>
  </w:style>
  <w:style w:type="character" w:customStyle="1" w:styleId="20">
    <w:name w:val="before1"/>
    <w:basedOn w:val="6"/>
    <w:qFormat/>
    <w:uiPriority w:val="0"/>
    <w:rPr>
      <w:bdr w:val="single" w:color="0466C7" w:sz="24" w:space="0"/>
    </w:rPr>
  </w:style>
  <w:style w:type="character" w:customStyle="1" w:styleId="21">
    <w:name w:val="before"/>
    <w:basedOn w:val="6"/>
    <w:qFormat/>
    <w:uiPriority w:val="0"/>
    <w:rPr>
      <w:bdr w:val="single" w:color="0466C7" w:sz="24" w:space="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10</Pages>
  <Words>5171</Words>
  <Characters>5420</Characters>
  <Lines>12</Lines>
  <Paragraphs>3</Paragraphs>
  <TotalTime>27</TotalTime>
  <ScaleCrop>false</ScaleCrop>
  <LinksUpToDate>false</LinksUpToDate>
  <CharactersWithSpaces>5610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2018-11-05T05:48:00Z</dcterms:created>
  <dc:creator>十九岁的@海浪\^O^/</dc:creator>
  <cp:lastModifiedBy>admin</cp:lastModifiedBy>
  <cp:lastPrinted>2022-04-19T06:44:00Z</cp:lastPrinted>
  <dcterms:modified xsi:type="dcterms:W3CDTF">2022-04-24T02:28:29Z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DA85EFD450394E08BB57944449ECF519</vt:lpwstr>
  </property>
</Properties>
</file>