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受托人：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委托人现委托受托人为代理人，在益阳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都好养老产业发展有限公司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非法集资案件集资资金清退工作中，代为办理委托人集资资金清退的有关手续，并提供受托人银行账户领取委托人的清退资金款项。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受托人实施的上述行为是委托人真实意思表示，由委托人承担全部法律责任。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委托人（共同签名）：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Hans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（1.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Hans"/>
        </w:rPr>
        <w:t>委托人名单空格，根据实际情况进行增减后填写；</w:t>
      </w:r>
      <w:r>
        <w:rPr>
          <w:rFonts w:hint="eastAsia" w:ascii="楷体_GB2312" w:hAnsi="楷体_GB2312" w:eastAsia="楷体_GB2312" w:cs="楷体_GB2312"/>
          <w:sz w:val="28"/>
          <w:szCs w:val="28"/>
          <w:lang w:eastAsia="zh-Hans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Hans"/>
        </w:rPr>
        <w:t>委托人共同签名处，委托人除需亲笔签名外还需捺印；</w:t>
      </w:r>
      <w:r>
        <w:rPr>
          <w:rFonts w:hint="eastAsia" w:ascii="楷体_GB2312" w:hAnsi="楷体_GB2312" w:eastAsia="楷体_GB2312" w:cs="楷体_GB2312"/>
          <w:sz w:val="28"/>
          <w:szCs w:val="28"/>
          <w:lang w:eastAsia="zh-Hans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Hans"/>
        </w:rPr>
        <w:t>本委托书需附委托人和受托人的身份证复印件）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mU2NTQ4MmIxNTY2YmZiYmFmYjBkMjlkNTg5MzMifQ=="/>
  </w:docVars>
  <w:rsids>
    <w:rsidRoot w:val="66AD5627"/>
    <w:rsid w:val="0ED40D6A"/>
    <w:rsid w:val="59716500"/>
    <w:rsid w:val="665C54D2"/>
    <w:rsid w:val="66A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296</Characters>
  <Lines>0</Lines>
  <Paragraphs>0</Paragraphs>
  <TotalTime>2</TotalTime>
  <ScaleCrop>false</ScaleCrop>
  <LinksUpToDate>false</LinksUpToDate>
  <CharactersWithSpaces>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2022-04-24T06:10:00Z</dcterms:created>
  <dc:creator>蒋晓涵</dc:creator>
  <cp:lastModifiedBy>半斤happy </cp:lastModifiedBy>
  <cp:lastPrinted>2022-09-15T01:24:50Z</cp:lastPrinted>
  <dcterms:modified xsi:type="dcterms:W3CDTF">2022-09-15T01:25:41Z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04118DC28DF9454B95192D3E66AF0BEE</vt:lpwstr>
  </property>
  <property fmtid="{D5CDD505-2E9C-101B-9397-08002B2CF9AE}" pid="4" name="commondata">
    <vt:lpwstr>eyJoZGlkIjoiZDI0ODVjNTZhNWIzMjVlNzk2NTIwMjIyZThjZWIwYWQifQ==</vt:lpwstr>
  </property>
</Properties>
</file>