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ascii="微软雅黑" w:hAnsi="微软雅黑" w:eastAsia="微软雅黑" w:cs="微软雅黑"/>
          <w:i w:val="0"/>
          <w:caps w:val="0"/>
          <w:color w:val="333333"/>
          <w:spacing w:val="0"/>
          <w:sz w:val="21"/>
          <w:szCs w:val="21"/>
        </w:rPr>
      </w:pPr>
      <w:r>
        <w:rPr>
          <w:rFonts w:ascii="方正小标宋_GBK" w:hAnsi="方正小标宋_GBK" w:eastAsia="方正小标宋_GBK" w:cs="方正小标宋_GBK"/>
          <w:i w:val="0"/>
          <w:caps w:val="0"/>
          <w:color w:val="000000"/>
          <w:spacing w:val="0"/>
          <w:kern w:val="0"/>
          <w:sz w:val="42"/>
          <w:szCs w:val="42"/>
          <w:shd w:val="clear" w:fill="FFFFFF"/>
          <w:lang w:val="en-US" w:eastAsia="zh-CN" w:bidi="ar"/>
        </w:rPr>
        <w:br w:type="textWrapping"/>
      </w:r>
      <w:r>
        <w:rPr>
          <w:rFonts w:hint="eastAsia" w:ascii="方正小标宋_GBK" w:hAnsi="方正小标宋_GBK" w:eastAsia="方正小标宋_GBK" w:cs="方正小标宋_GBK"/>
          <w:i w:val="0"/>
          <w:caps w:val="0"/>
          <w:color w:val="000000"/>
          <w:spacing w:val="0"/>
          <w:kern w:val="0"/>
          <w:sz w:val="42"/>
          <w:szCs w:val="42"/>
          <w:shd w:val="clear" w:fill="FFFFFF"/>
          <w:lang w:val="en-US" w:eastAsia="zh-CN" w:bidi="ar"/>
        </w:rPr>
        <w:t>桃江县</w:t>
      </w:r>
      <w:bookmarkStart w:id="0" w:name="_GoBack"/>
      <w:bookmarkEnd w:id="0"/>
      <w:r>
        <w:rPr>
          <w:rFonts w:hint="eastAsia" w:ascii="方正小标宋_GBK" w:hAnsi="方正小标宋_GBK" w:eastAsia="方正小标宋_GBK" w:cs="方正小标宋_GBK"/>
          <w:i w:val="0"/>
          <w:caps w:val="0"/>
          <w:color w:val="000000"/>
          <w:spacing w:val="0"/>
          <w:kern w:val="0"/>
          <w:sz w:val="42"/>
          <w:szCs w:val="42"/>
          <w:shd w:val="clear" w:fill="FFFFFF"/>
          <w:lang w:val="en-US" w:eastAsia="zh-CN" w:bidi="ar"/>
        </w:rPr>
        <w:t>涉企</w:t>
      </w:r>
      <w:r>
        <w:rPr>
          <w:rFonts w:hint="default" w:ascii="方正小标宋_GBK" w:hAnsi="方正小标宋_GBK" w:eastAsia="方正小标宋_GBK" w:cs="方正小标宋_GBK"/>
          <w:i w:val="0"/>
          <w:caps w:val="0"/>
          <w:color w:val="000000"/>
          <w:spacing w:val="0"/>
          <w:kern w:val="0"/>
          <w:sz w:val="42"/>
          <w:szCs w:val="42"/>
          <w:shd w:val="clear" w:fill="FFFFFF"/>
          <w:lang w:val="en-US" w:eastAsia="zh-CN" w:bidi="ar"/>
        </w:rPr>
        <w:t>经营服务性收费目录清单</w:t>
      </w:r>
    </w:p>
    <w:tbl>
      <w:tblPr>
        <w:tblStyle w:val="3"/>
        <w:tblW w:w="15520" w:type="dxa"/>
        <w:jc w:val="center"/>
        <w:tblInd w:w="-673" w:type="dxa"/>
        <w:shd w:val="clear" w:color="auto" w:fill="auto"/>
        <w:tblLayout w:type="fixed"/>
        <w:tblCellMar>
          <w:top w:w="0" w:type="dxa"/>
          <w:left w:w="0" w:type="dxa"/>
          <w:bottom w:w="0" w:type="dxa"/>
          <w:right w:w="0" w:type="dxa"/>
        </w:tblCellMar>
      </w:tblPr>
      <w:tblGrid>
        <w:gridCol w:w="591"/>
        <w:gridCol w:w="1112"/>
        <w:gridCol w:w="1446"/>
        <w:gridCol w:w="4765"/>
        <w:gridCol w:w="1611"/>
        <w:gridCol w:w="1382"/>
        <w:gridCol w:w="1209"/>
        <w:gridCol w:w="525"/>
        <w:gridCol w:w="570"/>
        <w:gridCol w:w="604"/>
        <w:gridCol w:w="1017"/>
        <w:gridCol w:w="688"/>
      </w:tblGrid>
      <w:tr>
        <w:tblPrEx>
          <w:tblLayout w:type="fixed"/>
          <w:tblCellMar>
            <w:top w:w="0" w:type="dxa"/>
            <w:left w:w="0" w:type="dxa"/>
            <w:bottom w:w="0" w:type="dxa"/>
            <w:right w:w="0" w:type="dxa"/>
          </w:tblCellMar>
        </w:tblPrEx>
        <w:trPr>
          <w:trHeight w:val="397" w:hRule="atLeast"/>
          <w:jc w:val="center"/>
        </w:trPr>
        <w:tc>
          <w:tcPr>
            <w:tcW w:w="5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ascii="黑体" w:hAnsi="宋体" w:eastAsia="黑体" w:cs="黑体"/>
                <w:color w:val="000000"/>
                <w:spacing w:val="-6"/>
                <w:kern w:val="0"/>
                <w:sz w:val="20"/>
                <w:szCs w:val="20"/>
                <w:lang w:val="en-US" w:eastAsia="zh-CN" w:bidi="ar"/>
              </w:rPr>
              <w:t>类型</w:t>
            </w:r>
          </w:p>
        </w:tc>
        <w:tc>
          <w:tcPr>
            <w:tcW w:w="11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黑体" w:hAnsi="宋体" w:eastAsia="黑体" w:cs="黑体"/>
                <w:color w:val="000000"/>
                <w:spacing w:val="-6"/>
                <w:kern w:val="0"/>
                <w:sz w:val="20"/>
                <w:szCs w:val="20"/>
                <w:lang w:val="en-US" w:eastAsia="zh-CN" w:bidi="ar"/>
              </w:rPr>
              <w:t>一级项目</w:t>
            </w:r>
          </w:p>
        </w:tc>
        <w:tc>
          <w:tcPr>
            <w:tcW w:w="144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黑体" w:hAnsi="宋体" w:eastAsia="黑体" w:cs="黑体"/>
                <w:color w:val="000000"/>
                <w:spacing w:val="-6"/>
                <w:kern w:val="0"/>
                <w:sz w:val="20"/>
                <w:szCs w:val="20"/>
                <w:lang w:val="en-US" w:eastAsia="zh-CN" w:bidi="ar"/>
              </w:rPr>
              <w:t>二级项目</w:t>
            </w:r>
          </w:p>
        </w:tc>
        <w:tc>
          <w:tcPr>
            <w:tcW w:w="47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黑体" w:hAnsi="宋体" w:eastAsia="黑体" w:cs="黑体"/>
                <w:color w:val="000000"/>
                <w:spacing w:val="-6"/>
                <w:kern w:val="0"/>
                <w:sz w:val="20"/>
                <w:szCs w:val="20"/>
                <w:lang w:val="en-US" w:eastAsia="zh-CN" w:bidi="ar"/>
              </w:rPr>
              <w:t>收费标准</w:t>
            </w:r>
          </w:p>
        </w:tc>
        <w:tc>
          <w:tcPr>
            <w:tcW w:w="16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黑体" w:hAnsi="宋体" w:eastAsia="黑体" w:cs="黑体"/>
                <w:color w:val="000000"/>
                <w:spacing w:val="-6"/>
                <w:kern w:val="0"/>
                <w:sz w:val="20"/>
                <w:szCs w:val="20"/>
                <w:lang w:val="en-US" w:eastAsia="zh-CN" w:bidi="ar"/>
              </w:rPr>
              <w:t>收费文件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黑体" w:hAnsi="宋体" w:eastAsia="黑体" w:cs="黑体"/>
                <w:color w:val="000000"/>
                <w:spacing w:val="-6"/>
                <w:kern w:val="0"/>
                <w:sz w:val="20"/>
                <w:szCs w:val="20"/>
                <w:lang w:val="en-US" w:eastAsia="zh-CN" w:bidi="ar"/>
              </w:rPr>
              <w:t>（文号）</w:t>
            </w:r>
          </w:p>
        </w:tc>
        <w:tc>
          <w:tcPr>
            <w:tcW w:w="138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黑体" w:hAnsi="宋体" w:eastAsia="黑体" w:cs="黑体"/>
                <w:color w:val="000000"/>
                <w:spacing w:val="-6"/>
                <w:kern w:val="0"/>
                <w:sz w:val="20"/>
                <w:szCs w:val="20"/>
                <w:lang w:val="en-US" w:eastAsia="zh-CN" w:bidi="ar"/>
              </w:rPr>
              <w:t>定价部门</w:t>
            </w:r>
          </w:p>
        </w:tc>
        <w:tc>
          <w:tcPr>
            <w:tcW w:w="12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黑体" w:hAnsi="宋体" w:eastAsia="黑体" w:cs="黑体"/>
                <w:color w:val="000000"/>
                <w:spacing w:val="-6"/>
                <w:kern w:val="0"/>
                <w:sz w:val="20"/>
                <w:szCs w:val="20"/>
                <w:lang w:val="en-US" w:eastAsia="zh-CN" w:bidi="ar"/>
              </w:rPr>
              <w:t>行业主管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黑体" w:hAnsi="宋体" w:eastAsia="黑体" w:cs="黑体"/>
                <w:color w:val="000000"/>
                <w:spacing w:val="-6"/>
                <w:kern w:val="0"/>
                <w:sz w:val="20"/>
                <w:szCs w:val="20"/>
                <w:lang w:val="en-US" w:eastAsia="zh-CN" w:bidi="ar"/>
              </w:rPr>
              <w:t>部门</w:t>
            </w:r>
          </w:p>
        </w:tc>
        <w:tc>
          <w:tcPr>
            <w:tcW w:w="5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黑体" w:hAnsi="宋体" w:eastAsia="黑体" w:cs="黑体"/>
                <w:color w:val="000000"/>
                <w:spacing w:val="-6"/>
                <w:kern w:val="0"/>
                <w:sz w:val="20"/>
                <w:szCs w:val="20"/>
                <w:lang w:val="en-US" w:eastAsia="zh-CN" w:bidi="ar"/>
              </w:rPr>
              <w:t>是否涉企</w:t>
            </w:r>
          </w:p>
        </w:tc>
        <w:tc>
          <w:tcPr>
            <w:tcW w:w="5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黑体" w:hAnsi="宋体" w:eastAsia="黑体" w:cs="黑体"/>
                <w:color w:val="000000"/>
                <w:spacing w:val="-6"/>
                <w:kern w:val="0"/>
                <w:sz w:val="20"/>
                <w:szCs w:val="20"/>
                <w:lang w:val="en-US" w:eastAsia="zh-CN" w:bidi="ar"/>
              </w:rPr>
              <w:t>是否行政审批前置</w:t>
            </w:r>
          </w:p>
        </w:tc>
        <w:tc>
          <w:tcPr>
            <w:tcW w:w="60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黑体" w:hAnsi="宋体" w:eastAsia="黑体" w:cs="黑体"/>
                <w:color w:val="000000"/>
                <w:spacing w:val="-6"/>
                <w:kern w:val="0"/>
                <w:sz w:val="20"/>
                <w:szCs w:val="20"/>
                <w:lang w:val="en-US" w:eastAsia="zh-CN" w:bidi="ar"/>
              </w:rPr>
              <w:t>是否涉进出口环节</w:t>
            </w:r>
          </w:p>
        </w:tc>
        <w:tc>
          <w:tcPr>
            <w:tcW w:w="10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黑体" w:hAnsi="宋体" w:eastAsia="黑体" w:cs="黑体"/>
                <w:color w:val="000000"/>
                <w:spacing w:val="-6"/>
                <w:kern w:val="0"/>
                <w:sz w:val="20"/>
                <w:szCs w:val="20"/>
                <w:lang w:val="en-US" w:eastAsia="zh-CN" w:bidi="ar"/>
              </w:rPr>
              <w:t>定价方法（方式）</w:t>
            </w:r>
          </w:p>
        </w:tc>
        <w:tc>
          <w:tcPr>
            <w:tcW w:w="68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黑体" w:hAnsi="宋体" w:eastAsia="黑体" w:cs="黑体"/>
                <w:color w:val="000000"/>
                <w:spacing w:val="-6"/>
                <w:kern w:val="0"/>
                <w:sz w:val="20"/>
                <w:szCs w:val="20"/>
                <w:lang w:val="en-US" w:eastAsia="zh-CN" w:bidi="ar"/>
              </w:rPr>
              <w:t>备注</w:t>
            </w:r>
          </w:p>
        </w:tc>
      </w:tr>
      <w:tr>
        <w:tblPrEx>
          <w:shd w:val="clear" w:color="auto" w:fill="auto"/>
          <w:tblLayout w:type="fixed"/>
          <w:tblCellMar>
            <w:top w:w="0" w:type="dxa"/>
            <w:left w:w="0" w:type="dxa"/>
            <w:bottom w:w="0" w:type="dxa"/>
            <w:right w:w="0" w:type="dxa"/>
          </w:tblCellMar>
        </w:tblPrEx>
        <w:trPr>
          <w:trHeight w:val="397" w:hRule="atLeast"/>
          <w:jc w:val="center"/>
        </w:trPr>
        <w:tc>
          <w:tcPr>
            <w:tcW w:w="59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交通服务收费</w:t>
            </w: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一、车辆通行费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（一）经营性公路（含桥梁和隧道）通行费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8"/>
                <w:kern w:val="0"/>
                <w:sz w:val="20"/>
                <w:szCs w:val="20"/>
                <w:lang w:val="en-US" w:eastAsia="zh-CN" w:bidi="ar"/>
              </w:rPr>
              <w:t>基准收费标准：造价在</w:t>
            </w:r>
            <w:r>
              <w:rPr>
                <w:rFonts w:hint="default" w:ascii="Times New Roman" w:hAnsi="Times New Roman" w:eastAsia="微软雅黑" w:cs="Times New Roman"/>
                <w:color w:val="000000"/>
                <w:spacing w:val="-8"/>
                <w:kern w:val="0"/>
                <w:sz w:val="20"/>
                <w:szCs w:val="20"/>
                <w:lang w:val="en-US" w:eastAsia="zh-CN" w:bidi="ar"/>
              </w:rPr>
              <w:t>6000</w:t>
            </w:r>
            <w:r>
              <w:rPr>
                <w:rFonts w:hint="eastAsia" w:ascii="宋体" w:hAnsi="宋体" w:eastAsia="宋体" w:cs="宋体"/>
                <w:color w:val="000000"/>
                <w:spacing w:val="-8"/>
                <w:kern w:val="0"/>
                <w:sz w:val="20"/>
                <w:szCs w:val="20"/>
                <w:lang w:val="en-US" w:eastAsia="zh-CN" w:bidi="ar"/>
              </w:rPr>
              <w:t>万元</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公里以下的四车道高速公路按车型收费为</w:t>
            </w:r>
            <w:r>
              <w:rPr>
                <w:rFonts w:hint="default" w:ascii="Times New Roman" w:hAnsi="Times New Roman" w:eastAsia="微软雅黑" w:cs="Times New Roman"/>
                <w:color w:val="000000"/>
                <w:spacing w:val="-8"/>
                <w:kern w:val="0"/>
                <w:sz w:val="20"/>
                <w:szCs w:val="20"/>
                <w:lang w:val="en-US" w:eastAsia="zh-CN" w:bidi="ar"/>
              </w:rPr>
              <w:t>0.4</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车</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公里，计重收费为</w:t>
            </w:r>
            <w:r>
              <w:rPr>
                <w:rFonts w:hint="default" w:ascii="Times New Roman" w:hAnsi="Times New Roman" w:eastAsia="微软雅黑" w:cs="Times New Roman"/>
                <w:color w:val="000000"/>
                <w:spacing w:val="-8"/>
                <w:kern w:val="0"/>
                <w:sz w:val="20"/>
                <w:szCs w:val="20"/>
                <w:lang w:val="en-US" w:eastAsia="zh-CN" w:bidi="ar"/>
              </w:rPr>
              <w:t>0.08</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吨</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公里；造价在</w:t>
            </w:r>
            <w:r>
              <w:rPr>
                <w:rFonts w:hint="default" w:ascii="Times New Roman" w:hAnsi="Times New Roman" w:eastAsia="微软雅黑" w:cs="Times New Roman"/>
                <w:color w:val="000000"/>
                <w:spacing w:val="-8"/>
                <w:kern w:val="0"/>
                <w:sz w:val="20"/>
                <w:szCs w:val="20"/>
                <w:lang w:val="en-US" w:eastAsia="zh-CN" w:bidi="ar"/>
              </w:rPr>
              <w:t>6000</w:t>
            </w:r>
            <w:r>
              <w:rPr>
                <w:rFonts w:hint="eastAsia" w:ascii="宋体" w:hAnsi="宋体" w:eastAsia="宋体" w:cs="宋体"/>
                <w:color w:val="000000"/>
                <w:spacing w:val="-8"/>
                <w:kern w:val="0"/>
                <w:sz w:val="20"/>
                <w:szCs w:val="20"/>
                <w:lang w:val="en-US" w:eastAsia="zh-CN" w:bidi="ar"/>
              </w:rPr>
              <w:t>万元</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公里以上的四车道高速公路按车型收费为</w:t>
            </w:r>
            <w:r>
              <w:rPr>
                <w:rFonts w:hint="default" w:ascii="Times New Roman" w:hAnsi="Times New Roman" w:eastAsia="微软雅黑" w:cs="Times New Roman"/>
                <w:color w:val="000000"/>
                <w:spacing w:val="-8"/>
                <w:kern w:val="0"/>
                <w:sz w:val="20"/>
                <w:szCs w:val="20"/>
                <w:lang w:val="en-US" w:eastAsia="zh-CN" w:bidi="ar"/>
              </w:rPr>
              <w:t>0.5</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车</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公里，计重收费为</w:t>
            </w:r>
            <w:r>
              <w:rPr>
                <w:rFonts w:hint="default" w:ascii="Times New Roman" w:hAnsi="Times New Roman" w:eastAsia="微软雅黑" w:cs="Times New Roman"/>
                <w:color w:val="000000"/>
                <w:spacing w:val="-8"/>
                <w:kern w:val="0"/>
                <w:sz w:val="20"/>
                <w:szCs w:val="20"/>
                <w:lang w:val="en-US" w:eastAsia="zh-CN" w:bidi="ar"/>
              </w:rPr>
              <w:t>0.09</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吨</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公里；六车道高速公路按车型收费为</w:t>
            </w:r>
            <w:r>
              <w:rPr>
                <w:rFonts w:hint="default" w:ascii="Times New Roman" w:hAnsi="Times New Roman" w:eastAsia="微软雅黑" w:cs="Times New Roman"/>
                <w:color w:val="000000"/>
                <w:spacing w:val="-8"/>
                <w:kern w:val="0"/>
                <w:sz w:val="20"/>
                <w:szCs w:val="20"/>
                <w:lang w:val="en-US" w:eastAsia="zh-CN" w:bidi="ar"/>
              </w:rPr>
              <w:t>0.5</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车</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公里，计重收费为</w:t>
            </w:r>
            <w:r>
              <w:rPr>
                <w:rFonts w:hint="default" w:ascii="Times New Roman" w:hAnsi="Times New Roman" w:eastAsia="微软雅黑" w:cs="Times New Roman"/>
                <w:color w:val="000000"/>
                <w:spacing w:val="-8"/>
                <w:kern w:val="0"/>
                <w:sz w:val="20"/>
                <w:szCs w:val="20"/>
                <w:lang w:val="en-US" w:eastAsia="zh-CN" w:bidi="ar"/>
              </w:rPr>
              <w:t>0.10</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吨</w:t>
            </w:r>
            <w:r>
              <w:rPr>
                <w:rFonts w:hint="default" w:ascii="Times New Roman" w:hAnsi="Times New Roman" w:eastAsia="微软雅黑" w:cs="Times New Roman"/>
                <w:color w:val="000000"/>
                <w:spacing w:val="-8"/>
                <w:kern w:val="0"/>
                <w:sz w:val="20"/>
                <w:szCs w:val="20"/>
                <w:lang w:val="en-US" w:eastAsia="zh-CN" w:bidi="ar"/>
              </w:rPr>
              <w:t>·</w:t>
            </w:r>
            <w:r>
              <w:rPr>
                <w:rFonts w:hint="eastAsia" w:ascii="宋体" w:hAnsi="宋体" w:eastAsia="宋体" w:cs="宋体"/>
                <w:color w:val="000000"/>
                <w:spacing w:val="-8"/>
                <w:kern w:val="0"/>
                <w:sz w:val="20"/>
                <w:szCs w:val="20"/>
                <w:lang w:val="en-US" w:eastAsia="zh-CN" w:bidi="ar"/>
              </w:rPr>
              <w:t>公里。货车改按车型收费：非差异化收费路段每车公里，</w:t>
            </w:r>
            <w:r>
              <w:rPr>
                <w:rFonts w:hint="default" w:ascii="Times New Roman" w:hAnsi="Times New Roman" w:eastAsia="微软雅黑" w:cs="Times New Roman"/>
                <w:color w:val="000000"/>
                <w:spacing w:val="-8"/>
                <w:kern w:val="0"/>
                <w:sz w:val="20"/>
                <w:szCs w:val="20"/>
                <w:lang w:val="en-US" w:eastAsia="zh-CN" w:bidi="ar"/>
              </w:rPr>
              <w:t>1</w:t>
            </w:r>
            <w:r>
              <w:rPr>
                <w:rFonts w:hint="eastAsia" w:ascii="宋体" w:hAnsi="宋体" w:eastAsia="宋体" w:cs="宋体"/>
                <w:color w:val="000000"/>
                <w:spacing w:val="-8"/>
                <w:kern w:val="0"/>
                <w:sz w:val="20"/>
                <w:szCs w:val="20"/>
                <w:lang w:val="en-US" w:eastAsia="zh-CN" w:bidi="ar"/>
              </w:rPr>
              <w:t>类</w:t>
            </w:r>
            <w:r>
              <w:rPr>
                <w:rFonts w:hint="default" w:ascii="Times New Roman" w:hAnsi="Times New Roman" w:eastAsia="微软雅黑" w:cs="Times New Roman"/>
                <w:color w:val="000000"/>
                <w:spacing w:val="-8"/>
                <w:kern w:val="0"/>
                <w:sz w:val="20"/>
                <w:szCs w:val="20"/>
                <w:lang w:val="en-US" w:eastAsia="zh-CN" w:bidi="ar"/>
              </w:rPr>
              <w:t>0.4~0.5</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2</w:t>
            </w:r>
            <w:r>
              <w:rPr>
                <w:rFonts w:hint="eastAsia" w:ascii="宋体" w:hAnsi="宋体" w:eastAsia="宋体" w:cs="宋体"/>
                <w:color w:val="000000"/>
                <w:spacing w:val="-8"/>
                <w:kern w:val="0"/>
                <w:sz w:val="20"/>
                <w:szCs w:val="20"/>
                <w:lang w:val="en-US" w:eastAsia="zh-CN" w:bidi="ar"/>
              </w:rPr>
              <w:t>类</w:t>
            </w:r>
            <w:r>
              <w:rPr>
                <w:rFonts w:hint="default" w:ascii="Times New Roman" w:hAnsi="Times New Roman" w:eastAsia="微软雅黑" w:cs="Times New Roman"/>
                <w:color w:val="000000"/>
                <w:spacing w:val="-8"/>
                <w:kern w:val="0"/>
                <w:sz w:val="20"/>
                <w:szCs w:val="20"/>
                <w:lang w:val="en-US" w:eastAsia="zh-CN" w:bidi="ar"/>
              </w:rPr>
              <w:t>0.7~0.9</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3</w:t>
            </w:r>
            <w:r>
              <w:rPr>
                <w:rFonts w:hint="eastAsia" w:ascii="宋体" w:hAnsi="宋体" w:eastAsia="宋体" w:cs="宋体"/>
                <w:color w:val="000000"/>
                <w:spacing w:val="-8"/>
                <w:kern w:val="0"/>
                <w:sz w:val="20"/>
                <w:szCs w:val="20"/>
                <w:lang w:val="en-US" w:eastAsia="zh-CN" w:bidi="ar"/>
              </w:rPr>
              <w:t>类</w:t>
            </w:r>
            <w:r>
              <w:rPr>
                <w:rFonts w:hint="default" w:ascii="Times New Roman" w:hAnsi="Times New Roman" w:eastAsia="微软雅黑" w:cs="Times New Roman"/>
                <w:color w:val="000000"/>
                <w:spacing w:val="-8"/>
                <w:kern w:val="0"/>
                <w:sz w:val="20"/>
                <w:szCs w:val="20"/>
                <w:lang w:val="en-US" w:eastAsia="zh-CN" w:bidi="ar"/>
              </w:rPr>
              <w:t>1.14~1.48</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4</w:t>
            </w:r>
            <w:r>
              <w:rPr>
                <w:rFonts w:hint="eastAsia" w:ascii="宋体" w:hAnsi="宋体" w:eastAsia="宋体" w:cs="宋体"/>
                <w:color w:val="000000"/>
                <w:spacing w:val="-8"/>
                <w:kern w:val="0"/>
                <w:sz w:val="20"/>
                <w:szCs w:val="20"/>
                <w:lang w:val="en-US" w:eastAsia="zh-CN" w:bidi="ar"/>
              </w:rPr>
              <w:t>类</w:t>
            </w:r>
            <w:r>
              <w:rPr>
                <w:rFonts w:hint="default" w:ascii="Times New Roman" w:hAnsi="Times New Roman" w:eastAsia="微软雅黑" w:cs="Times New Roman"/>
                <w:color w:val="000000"/>
                <w:spacing w:val="-8"/>
                <w:kern w:val="0"/>
                <w:sz w:val="20"/>
                <w:szCs w:val="20"/>
                <w:lang w:val="en-US" w:eastAsia="zh-CN" w:bidi="ar"/>
              </w:rPr>
              <w:t>1.44~1.87</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5</w:t>
            </w:r>
            <w:r>
              <w:rPr>
                <w:rFonts w:hint="eastAsia" w:ascii="宋体" w:hAnsi="宋体" w:eastAsia="宋体" w:cs="宋体"/>
                <w:color w:val="000000"/>
                <w:spacing w:val="-8"/>
                <w:kern w:val="0"/>
                <w:sz w:val="20"/>
                <w:szCs w:val="20"/>
                <w:lang w:val="en-US" w:eastAsia="zh-CN" w:bidi="ar"/>
              </w:rPr>
              <w:t>类</w:t>
            </w:r>
            <w:r>
              <w:rPr>
                <w:rFonts w:hint="default" w:ascii="Times New Roman" w:hAnsi="Times New Roman" w:eastAsia="微软雅黑" w:cs="Times New Roman"/>
                <w:color w:val="000000"/>
                <w:spacing w:val="-8"/>
                <w:kern w:val="0"/>
                <w:sz w:val="20"/>
                <w:szCs w:val="20"/>
                <w:lang w:val="en-US" w:eastAsia="zh-CN" w:bidi="ar"/>
              </w:rPr>
              <w:t>1.59~1.92</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6</w:t>
            </w:r>
            <w:r>
              <w:rPr>
                <w:rFonts w:hint="eastAsia" w:ascii="宋体" w:hAnsi="宋体" w:eastAsia="宋体" w:cs="宋体"/>
                <w:color w:val="000000"/>
                <w:spacing w:val="-8"/>
                <w:kern w:val="0"/>
                <w:sz w:val="20"/>
                <w:szCs w:val="20"/>
                <w:lang w:val="en-US" w:eastAsia="zh-CN" w:bidi="ar"/>
              </w:rPr>
              <w:t>类</w:t>
            </w:r>
            <w:r>
              <w:rPr>
                <w:rFonts w:hint="default" w:ascii="Times New Roman" w:hAnsi="Times New Roman" w:eastAsia="微软雅黑" w:cs="Times New Roman"/>
                <w:color w:val="000000"/>
                <w:spacing w:val="-8"/>
                <w:kern w:val="0"/>
                <w:sz w:val="20"/>
                <w:szCs w:val="20"/>
                <w:lang w:val="en-US" w:eastAsia="zh-CN" w:bidi="ar"/>
              </w:rPr>
              <w:t>1.73~2.16</w:t>
            </w:r>
            <w:r>
              <w:rPr>
                <w:rFonts w:hint="eastAsia" w:ascii="宋体" w:hAnsi="宋体" w:eastAsia="宋体" w:cs="宋体"/>
                <w:color w:val="000000"/>
                <w:spacing w:val="-8"/>
                <w:kern w:val="0"/>
                <w:sz w:val="20"/>
                <w:szCs w:val="20"/>
                <w:lang w:val="en-US" w:eastAsia="zh-CN" w:bidi="ar"/>
              </w:rPr>
              <w:t>元；差异化收费路段每车公里，</w:t>
            </w:r>
            <w:r>
              <w:rPr>
                <w:rFonts w:hint="default" w:ascii="Times New Roman" w:hAnsi="Times New Roman" w:eastAsia="微软雅黑" w:cs="Times New Roman"/>
                <w:color w:val="000000"/>
                <w:spacing w:val="-8"/>
                <w:kern w:val="0"/>
                <w:sz w:val="20"/>
                <w:szCs w:val="20"/>
                <w:lang w:val="en-US" w:eastAsia="zh-CN" w:bidi="ar"/>
              </w:rPr>
              <w:t>1</w:t>
            </w:r>
            <w:r>
              <w:rPr>
                <w:rFonts w:hint="eastAsia" w:ascii="宋体" w:hAnsi="宋体" w:eastAsia="宋体" w:cs="宋体"/>
                <w:color w:val="000000"/>
                <w:spacing w:val="-8"/>
                <w:kern w:val="0"/>
                <w:sz w:val="20"/>
                <w:szCs w:val="20"/>
                <w:lang w:val="en-US" w:eastAsia="zh-CN" w:bidi="ar"/>
              </w:rPr>
              <w:t>类</w:t>
            </w:r>
            <w:r>
              <w:rPr>
                <w:rFonts w:hint="default" w:ascii="Times New Roman" w:hAnsi="Times New Roman" w:eastAsia="微软雅黑" w:cs="Times New Roman"/>
                <w:color w:val="000000"/>
                <w:spacing w:val="-8"/>
                <w:kern w:val="0"/>
                <w:sz w:val="20"/>
                <w:szCs w:val="20"/>
                <w:lang w:val="en-US" w:eastAsia="zh-CN" w:bidi="ar"/>
              </w:rPr>
              <w:t>0.32~0.45</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2</w:t>
            </w:r>
            <w:r>
              <w:rPr>
                <w:rFonts w:hint="eastAsia" w:ascii="宋体" w:hAnsi="宋体" w:eastAsia="宋体" w:cs="宋体"/>
                <w:color w:val="000000"/>
                <w:spacing w:val="-8"/>
                <w:kern w:val="0"/>
                <w:sz w:val="20"/>
                <w:szCs w:val="20"/>
                <w:lang w:val="en-US" w:eastAsia="zh-CN" w:bidi="ar"/>
              </w:rPr>
              <w:t>类</w:t>
            </w:r>
            <w:r>
              <w:rPr>
                <w:rFonts w:hint="default" w:ascii="Times New Roman" w:hAnsi="Times New Roman" w:eastAsia="微软雅黑" w:cs="Times New Roman"/>
                <w:color w:val="000000"/>
                <w:spacing w:val="-8"/>
                <w:kern w:val="0"/>
                <w:sz w:val="20"/>
                <w:szCs w:val="20"/>
                <w:lang w:val="en-US" w:eastAsia="zh-CN" w:bidi="ar"/>
              </w:rPr>
              <w:t>0.71~0.81</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3</w:t>
            </w:r>
            <w:r>
              <w:rPr>
                <w:rFonts w:hint="eastAsia" w:ascii="宋体" w:hAnsi="宋体" w:eastAsia="宋体" w:cs="宋体"/>
                <w:color w:val="000000"/>
                <w:spacing w:val="-8"/>
                <w:kern w:val="0"/>
                <w:sz w:val="20"/>
                <w:szCs w:val="20"/>
                <w:lang w:val="en-US" w:eastAsia="zh-CN" w:bidi="ar"/>
              </w:rPr>
              <w:t>类</w:t>
            </w:r>
            <w:r>
              <w:rPr>
                <w:rFonts w:hint="default" w:ascii="Times New Roman" w:hAnsi="Times New Roman" w:eastAsia="微软雅黑" w:cs="Times New Roman"/>
                <w:color w:val="000000"/>
                <w:spacing w:val="-8"/>
                <w:kern w:val="0"/>
                <w:sz w:val="20"/>
                <w:szCs w:val="20"/>
                <w:lang w:val="en-US" w:eastAsia="zh-CN" w:bidi="ar"/>
              </w:rPr>
              <w:t>1.21~1.44</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4</w:t>
            </w:r>
            <w:r>
              <w:rPr>
                <w:rFonts w:hint="eastAsia" w:ascii="宋体" w:hAnsi="宋体" w:eastAsia="宋体" w:cs="宋体"/>
                <w:color w:val="000000"/>
                <w:spacing w:val="-8"/>
                <w:kern w:val="0"/>
                <w:sz w:val="20"/>
                <w:szCs w:val="20"/>
                <w:lang w:val="en-US" w:eastAsia="zh-CN" w:bidi="ar"/>
              </w:rPr>
              <w:t>类</w:t>
            </w:r>
            <w:r>
              <w:rPr>
                <w:rFonts w:hint="default" w:ascii="Times New Roman" w:hAnsi="Times New Roman" w:eastAsia="微软雅黑" w:cs="Times New Roman"/>
                <w:color w:val="000000"/>
                <w:spacing w:val="-8"/>
                <w:kern w:val="0"/>
                <w:sz w:val="20"/>
                <w:szCs w:val="20"/>
                <w:lang w:val="en-US" w:eastAsia="zh-CN" w:bidi="ar"/>
              </w:rPr>
              <w:t>1.36~1.89</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5</w:t>
            </w:r>
            <w:r>
              <w:rPr>
                <w:rFonts w:hint="eastAsia" w:ascii="宋体" w:hAnsi="宋体" w:eastAsia="宋体" w:cs="宋体"/>
                <w:color w:val="000000"/>
                <w:spacing w:val="-8"/>
                <w:kern w:val="0"/>
                <w:sz w:val="20"/>
                <w:szCs w:val="20"/>
                <w:lang w:val="en-US" w:eastAsia="zh-CN" w:bidi="ar"/>
              </w:rPr>
              <w:t>类</w:t>
            </w:r>
            <w:r>
              <w:rPr>
                <w:rFonts w:hint="default" w:ascii="Times New Roman" w:hAnsi="Times New Roman" w:eastAsia="微软雅黑" w:cs="Times New Roman"/>
                <w:color w:val="000000"/>
                <w:spacing w:val="-8"/>
                <w:kern w:val="0"/>
                <w:sz w:val="20"/>
                <w:szCs w:val="20"/>
                <w:lang w:val="en-US" w:eastAsia="zh-CN" w:bidi="ar"/>
              </w:rPr>
              <w:t>1.45~1.96</w:t>
            </w:r>
            <w:r>
              <w:rPr>
                <w:rFonts w:hint="eastAsia" w:ascii="宋体" w:hAnsi="宋体" w:eastAsia="宋体" w:cs="宋体"/>
                <w:color w:val="000000"/>
                <w:spacing w:val="-8"/>
                <w:kern w:val="0"/>
                <w:sz w:val="20"/>
                <w:szCs w:val="20"/>
                <w:lang w:val="en-US" w:eastAsia="zh-CN" w:bidi="ar"/>
              </w:rPr>
              <w:t>元，</w:t>
            </w:r>
            <w:r>
              <w:rPr>
                <w:rFonts w:hint="default" w:ascii="Times New Roman" w:hAnsi="Times New Roman" w:eastAsia="微软雅黑" w:cs="Times New Roman"/>
                <w:color w:val="000000"/>
                <w:spacing w:val="-8"/>
                <w:kern w:val="0"/>
                <w:sz w:val="20"/>
                <w:szCs w:val="20"/>
                <w:lang w:val="en-US" w:eastAsia="zh-CN" w:bidi="ar"/>
              </w:rPr>
              <w:t>6</w:t>
            </w:r>
            <w:r>
              <w:rPr>
                <w:rFonts w:hint="eastAsia" w:ascii="宋体" w:hAnsi="宋体" w:eastAsia="宋体" w:cs="宋体"/>
                <w:color w:val="000000"/>
                <w:spacing w:val="-8"/>
                <w:kern w:val="0"/>
                <w:sz w:val="20"/>
                <w:szCs w:val="20"/>
                <w:lang w:val="en-US" w:eastAsia="zh-CN" w:bidi="ar"/>
              </w:rPr>
              <w:t>类</w:t>
            </w:r>
            <w:r>
              <w:rPr>
                <w:rFonts w:hint="default" w:ascii="Times New Roman" w:hAnsi="Times New Roman" w:eastAsia="微软雅黑" w:cs="Times New Roman"/>
                <w:color w:val="000000"/>
                <w:spacing w:val="-8"/>
                <w:kern w:val="0"/>
                <w:sz w:val="20"/>
                <w:szCs w:val="20"/>
                <w:lang w:val="en-US" w:eastAsia="zh-CN" w:bidi="ar"/>
              </w:rPr>
              <w:t>2.08~2.34</w:t>
            </w:r>
            <w:r>
              <w:rPr>
                <w:rFonts w:hint="eastAsia" w:ascii="宋体" w:hAnsi="宋体" w:eastAsia="宋体" w:cs="宋体"/>
                <w:color w:val="000000"/>
                <w:spacing w:val="-8"/>
                <w:kern w:val="0"/>
                <w:sz w:val="20"/>
                <w:szCs w:val="20"/>
                <w:lang w:val="en-US" w:eastAsia="zh-CN" w:bidi="ar"/>
              </w:rPr>
              <w:t>元。具体收费标准见相关文件。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湘政办函〔</w:t>
            </w:r>
            <w:r>
              <w:rPr>
                <w:rFonts w:hint="default" w:ascii="Times New Roman" w:hAnsi="Times New Roman" w:eastAsia="微软雅黑" w:cs="Times New Roman"/>
                <w:color w:val="000000"/>
                <w:spacing w:val="-6"/>
                <w:kern w:val="0"/>
                <w:sz w:val="20"/>
                <w:szCs w:val="20"/>
                <w:lang w:val="en-US" w:eastAsia="zh-CN" w:bidi="ar"/>
              </w:rPr>
              <w:t>2013</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150</w:t>
            </w:r>
            <w:r>
              <w:rPr>
                <w:rFonts w:hint="eastAsia" w:ascii="宋体" w:hAnsi="宋体" w:eastAsia="宋体" w:cs="宋体"/>
                <w:color w:val="000000"/>
                <w:spacing w:val="-6"/>
                <w:kern w:val="0"/>
                <w:sz w:val="20"/>
                <w:szCs w:val="20"/>
                <w:lang w:val="en-US" w:eastAsia="zh-CN" w:bidi="ar"/>
              </w:rPr>
              <w:t>号、湘政办函〔</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4</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省交通运输厅、省发展改革委</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shd w:val="clear" w:color="auto" w:fill="auto"/>
          <w:tblLayout w:type="fixed"/>
          <w:tblCellMar>
            <w:top w:w="0" w:type="dxa"/>
            <w:left w:w="0" w:type="dxa"/>
            <w:bottom w:w="0" w:type="dxa"/>
            <w:right w:w="0" w:type="dxa"/>
          </w:tblCellMar>
        </w:tblPrEx>
        <w:trPr>
          <w:trHeight w:val="39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（二）渡口通行费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每车每次</w:t>
            </w:r>
            <w:r>
              <w:rPr>
                <w:rFonts w:hint="default" w:ascii="Times New Roman" w:hAnsi="Times New Roman" w:eastAsia="微软雅黑" w:cs="Times New Roman"/>
                <w:color w:val="000000"/>
                <w:spacing w:val="-6"/>
                <w:kern w:val="0"/>
                <w:sz w:val="20"/>
                <w:szCs w:val="20"/>
                <w:lang w:val="en-US" w:eastAsia="zh-CN" w:bidi="ar"/>
              </w:rPr>
              <w:t>10~40</w:t>
            </w:r>
            <w:r>
              <w:rPr>
                <w:rFonts w:hint="eastAsia" w:ascii="宋体" w:hAnsi="宋体" w:eastAsia="宋体" w:cs="宋体"/>
                <w:color w:val="000000"/>
                <w:spacing w:val="-6"/>
                <w:kern w:val="0"/>
                <w:sz w:val="20"/>
                <w:szCs w:val="20"/>
                <w:lang w:val="en-US" w:eastAsia="zh-CN" w:bidi="ar"/>
              </w:rPr>
              <w:t>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湘发改价调规〔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131</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shd w:val="clear" w:color="auto" w:fill="auto"/>
          <w:tblLayout w:type="fixed"/>
          <w:tblCellMar>
            <w:top w:w="0" w:type="dxa"/>
            <w:left w:w="0" w:type="dxa"/>
            <w:bottom w:w="0" w:type="dxa"/>
            <w:right w:w="0" w:type="dxa"/>
          </w:tblCellMar>
        </w:tblPrEx>
        <w:trPr>
          <w:trHeight w:val="2080"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二、机动车停放服务收费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8"/>
                <w:kern w:val="0"/>
                <w:sz w:val="20"/>
                <w:szCs w:val="20"/>
                <w:lang w:val="en-US" w:eastAsia="zh-CN" w:bidi="ar"/>
              </w:rPr>
              <w:t>（一）公共文化、交通、体育、医疗、教育等公共设施配套停车场（库、泊位），具有垄断经营特征停车场（库、泊位）收费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机场实行计时收费的</w:t>
            </w:r>
            <w:r>
              <w:rPr>
                <w:rFonts w:hint="default" w:ascii="Times New Roman" w:hAnsi="Times New Roman" w:eastAsia="微软雅黑" w:cs="Times New Roman"/>
                <w:color w:val="000000"/>
                <w:spacing w:val="-6"/>
                <w:kern w:val="0"/>
                <w:sz w:val="20"/>
                <w:szCs w:val="20"/>
                <w:lang w:val="en-US" w:eastAsia="zh-CN" w:bidi="ar"/>
              </w:rPr>
              <w:t>1</w:t>
            </w:r>
            <w:r>
              <w:rPr>
                <w:rFonts w:hint="eastAsia" w:ascii="宋体" w:hAnsi="宋体" w:eastAsia="宋体" w:cs="宋体"/>
                <w:color w:val="000000"/>
                <w:spacing w:val="-6"/>
                <w:kern w:val="0"/>
                <w:sz w:val="20"/>
                <w:szCs w:val="20"/>
                <w:lang w:val="en-US" w:eastAsia="zh-CN" w:bidi="ar"/>
              </w:rPr>
              <w:t>小时内最高收费标准</w:t>
            </w:r>
            <w:r>
              <w:rPr>
                <w:rFonts w:hint="default" w:ascii="Times New Roman" w:hAnsi="Times New Roman" w:eastAsia="微软雅黑" w:cs="Times New Roman"/>
                <w:color w:val="000000"/>
                <w:spacing w:val="-6"/>
                <w:kern w:val="0"/>
                <w:sz w:val="20"/>
                <w:szCs w:val="20"/>
                <w:lang w:val="en-US" w:eastAsia="zh-CN" w:bidi="ar"/>
              </w:rPr>
              <w:t>8</w:t>
            </w:r>
            <w:r>
              <w:rPr>
                <w:rFonts w:hint="eastAsia" w:ascii="宋体" w:hAnsi="宋体" w:eastAsia="宋体" w:cs="宋体"/>
                <w:color w:val="000000"/>
                <w:spacing w:val="-6"/>
                <w:kern w:val="0"/>
                <w:sz w:val="20"/>
                <w:szCs w:val="20"/>
                <w:lang w:val="en-US" w:eastAsia="zh-CN" w:bidi="ar"/>
              </w:rPr>
              <w:t>元，</w:t>
            </w:r>
            <w:r>
              <w:rPr>
                <w:rFonts w:hint="default" w:ascii="Times New Roman" w:hAnsi="Times New Roman" w:eastAsia="微软雅黑" w:cs="Times New Roman"/>
                <w:color w:val="000000"/>
                <w:spacing w:val="-6"/>
                <w:kern w:val="0"/>
                <w:sz w:val="20"/>
                <w:szCs w:val="20"/>
                <w:lang w:val="en-US" w:eastAsia="zh-CN" w:bidi="ar"/>
              </w:rPr>
              <w:t>1</w:t>
            </w:r>
            <w:r>
              <w:rPr>
                <w:rFonts w:hint="eastAsia" w:ascii="宋体" w:hAnsi="宋体" w:eastAsia="宋体" w:cs="宋体"/>
                <w:color w:val="000000"/>
                <w:spacing w:val="-6"/>
                <w:kern w:val="0"/>
                <w:sz w:val="20"/>
                <w:szCs w:val="20"/>
                <w:lang w:val="en-US" w:eastAsia="zh-CN" w:bidi="ar"/>
              </w:rPr>
              <w:t>小时后每增加</w:t>
            </w:r>
            <w:r>
              <w:rPr>
                <w:rFonts w:hint="default" w:ascii="Times New Roman" w:hAnsi="Times New Roman" w:eastAsia="微软雅黑" w:cs="Times New Roman"/>
                <w:color w:val="000000"/>
                <w:spacing w:val="-6"/>
                <w:kern w:val="0"/>
                <w:sz w:val="20"/>
                <w:szCs w:val="20"/>
                <w:lang w:val="en-US" w:eastAsia="zh-CN" w:bidi="ar"/>
              </w:rPr>
              <w:t>1</w:t>
            </w:r>
            <w:r>
              <w:rPr>
                <w:rFonts w:hint="eastAsia" w:ascii="宋体" w:hAnsi="宋体" w:eastAsia="宋体" w:cs="宋体"/>
                <w:color w:val="000000"/>
                <w:spacing w:val="-6"/>
                <w:kern w:val="0"/>
                <w:sz w:val="20"/>
                <w:szCs w:val="20"/>
                <w:lang w:val="en-US" w:eastAsia="zh-CN" w:bidi="ar"/>
              </w:rPr>
              <w:t>小时按低于</w:t>
            </w:r>
            <w:r>
              <w:rPr>
                <w:rFonts w:hint="default" w:ascii="Times New Roman" w:hAnsi="Times New Roman" w:eastAsia="微软雅黑" w:cs="Times New Roman"/>
                <w:color w:val="000000"/>
                <w:spacing w:val="-6"/>
                <w:kern w:val="0"/>
                <w:sz w:val="20"/>
                <w:szCs w:val="20"/>
                <w:lang w:val="en-US" w:eastAsia="zh-CN" w:bidi="ar"/>
              </w:rPr>
              <w:t>5</w:t>
            </w:r>
            <w:r>
              <w:rPr>
                <w:rFonts w:hint="eastAsia" w:ascii="宋体" w:hAnsi="宋体" w:eastAsia="宋体" w:cs="宋体"/>
                <w:color w:val="000000"/>
                <w:spacing w:val="-6"/>
                <w:kern w:val="0"/>
                <w:sz w:val="20"/>
                <w:szCs w:val="20"/>
                <w:lang w:val="en-US" w:eastAsia="zh-CN" w:bidi="ar"/>
              </w:rPr>
              <w:t>元的标准收取。实行计次收费的每次不得超过</w:t>
            </w:r>
            <w:r>
              <w:rPr>
                <w:rFonts w:hint="default" w:ascii="Times New Roman" w:hAnsi="Times New Roman" w:eastAsia="微软雅黑" w:cs="Times New Roman"/>
                <w:color w:val="000000"/>
                <w:spacing w:val="-6"/>
                <w:kern w:val="0"/>
                <w:sz w:val="20"/>
                <w:szCs w:val="20"/>
                <w:lang w:val="en-US" w:eastAsia="zh-CN" w:bidi="ar"/>
              </w:rPr>
              <w:t>10</w:t>
            </w:r>
            <w:r>
              <w:rPr>
                <w:rFonts w:hint="eastAsia" w:ascii="宋体" w:hAnsi="宋体" w:eastAsia="宋体" w:cs="宋体"/>
                <w:color w:val="000000"/>
                <w:spacing w:val="-6"/>
                <w:kern w:val="0"/>
                <w:sz w:val="20"/>
                <w:szCs w:val="20"/>
                <w:lang w:val="en-US" w:eastAsia="zh-CN" w:bidi="ar"/>
              </w:rPr>
              <w:t>元。进入机场停车场停放的车辆每天每车最高不超过</w:t>
            </w:r>
            <w:r>
              <w:rPr>
                <w:rFonts w:hint="default" w:ascii="Times New Roman" w:hAnsi="Times New Roman" w:eastAsia="微软雅黑" w:cs="Times New Roman"/>
                <w:color w:val="000000"/>
                <w:spacing w:val="-6"/>
                <w:kern w:val="0"/>
                <w:sz w:val="20"/>
                <w:szCs w:val="20"/>
                <w:lang w:val="en-US" w:eastAsia="zh-CN" w:bidi="ar"/>
              </w:rPr>
              <w:t>50</w:t>
            </w:r>
            <w:r>
              <w:rPr>
                <w:rFonts w:hint="eastAsia" w:ascii="宋体" w:hAnsi="宋体" w:eastAsia="宋体" w:cs="宋体"/>
                <w:color w:val="000000"/>
                <w:spacing w:val="-6"/>
                <w:kern w:val="0"/>
                <w:sz w:val="20"/>
                <w:szCs w:val="20"/>
                <w:lang w:val="en-US" w:eastAsia="zh-CN" w:bidi="ar"/>
              </w:rPr>
              <w:t>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湘发改价费规〔</w:t>
            </w:r>
            <w:r>
              <w:rPr>
                <w:rFonts w:hint="default" w:ascii="Times New Roman" w:hAnsi="Times New Roman" w:eastAsia="微软雅黑" w:cs="Times New Roman"/>
                <w:color w:val="000000"/>
                <w:spacing w:val="-6"/>
                <w:kern w:val="0"/>
                <w:sz w:val="20"/>
                <w:szCs w:val="20"/>
                <w:lang w:val="en-US" w:eastAsia="zh-CN" w:bidi="ar"/>
              </w:rPr>
              <w:t>2020</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801</w:t>
            </w:r>
            <w:r>
              <w:rPr>
                <w:rFonts w:hint="eastAsia" w:ascii="宋体" w:hAnsi="宋体" w:eastAsia="宋体" w:cs="宋体"/>
                <w:color w:val="000000"/>
                <w:spacing w:val="-6"/>
                <w:kern w:val="0"/>
                <w:sz w:val="20"/>
                <w:szCs w:val="20"/>
                <w:lang w:val="en-US" w:eastAsia="zh-CN" w:bidi="ar"/>
              </w:rPr>
              <w:t>号，湘发改价调规〔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131</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省发展改革委，部分授权市、县人民政府制定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公安交警部门、民用航空部门、交通运输部门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1040"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（二）政府投资建设（设立）的停车场（库、泊位）收费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湘发改价费规〔</w:t>
            </w:r>
            <w:r>
              <w:rPr>
                <w:rFonts w:hint="default" w:ascii="Times New Roman" w:hAnsi="Times New Roman" w:eastAsia="微软雅黑" w:cs="Times New Roman"/>
                <w:color w:val="000000"/>
                <w:spacing w:val="-6"/>
                <w:kern w:val="0"/>
                <w:sz w:val="20"/>
                <w:szCs w:val="20"/>
                <w:lang w:val="en-US" w:eastAsia="zh-CN" w:bidi="ar"/>
              </w:rPr>
              <w:t>2020</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801</w:t>
            </w:r>
            <w:r>
              <w:rPr>
                <w:rFonts w:hint="eastAsia" w:ascii="宋体" w:hAnsi="宋体" w:eastAsia="宋体" w:cs="宋体"/>
                <w:color w:val="000000"/>
                <w:spacing w:val="-6"/>
                <w:kern w:val="0"/>
                <w:sz w:val="20"/>
                <w:szCs w:val="20"/>
                <w:lang w:val="en-US" w:eastAsia="zh-CN" w:bidi="ar"/>
              </w:rPr>
              <w:t>号，湘发改价调规〔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131</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公安交警、住建、城管部门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397" w:hRule="atLeast"/>
          <w:jc w:val="center"/>
        </w:trPr>
        <w:tc>
          <w:tcPr>
            <w:tcW w:w="59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交通服务收费</w:t>
            </w: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三、高速公路清障救援服务费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（一）拖车费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按照不同型车基价每次</w:t>
            </w:r>
            <w:r>
              <w:rPr>
                <w:rFonts w:hint="default" w:ascii="Times New Roman" w:hAnsi="Times New Roman" w:eastAsia="微软雅黑" w:cs="Times New Roman"/>
                <w:color w:val="000000"/>
                <w:spacing w:val="-6"/>
                <w:kern w:val="0"/>
                <w:sz w:val="20"/>
                <w:szCs w:val="20"/>
                <w:lang w:val="en-US" w:eastAsia="zh-CN" w:bidi="ar"/>
              </w:rPr>
              <w:t>280</w:t>
            </w:r>
            <w:r>
              <w:rPr>
                <w:rFonts w:hint="eastAsia" w:ascii="宋体" w:hAnsi="宋体" w:eastAsia="宋体" w:cs="宋体"/>
                <w:color w:val="000000"/>
                <w:spacing w:val="-6"/>
                <w:kern w:val="0"/>
                <w:sz w:val="20"/>
                <w:szCs w:val="20"/>
                <w:lang w:val="en-US" w:eastAsia="zh-CN" w:bidi="ar"/>
              </w:rPr>
              <w:t>元</w:t>
            </w:r>
            <w:r>
              <w:rPr>
                <w:rFonts w:hint="default" w:ascii="Times New Roman" w:hAnsi="Times New Roman" w:eastAsia="微软雅黑" w:cs="Times New Roman"/>
                <w:color w:val="000000"/>
                <w:spacing w:val="-6"/>
                <w:kern w:val="0"/>
                <w:sz w:val="20"/>
                <w:szCs w:val="20"/>
                <w:lang w:val="en-US" w:eastAsia="zh-CN" w:bidi="ar"/>
              </w:rPr>
              <w:t>~580</w:t>
            </w:r>
            <w:r>
              <w:rPr>
                <w:rFonts w:hint="eastAsia" w:ascii="宋体" w:hAnsi="宋体" w:eastAsia="宋体" w:cs="宋体"/>
                <w:color w:val="000000"/>
                <w:spacing w:val="-6"/>
                <w:kern w:val="0"/>
                <w:sz w:val="20"/>
                <w:szCs w:val="20"/>
                <w:lang w:val="en-US" w:eastAsia="zh-CN" w:bidi="ar"/>
              </w:rPr>
              <w:t>元。每增加一公里加收标准</w:t>
            </w:r>
            <w:r>
              <w:rPr>
                <w:rFonts w:hint="default" w:ascii="Times New Roman" w:hAnsi="Times New Roman" w:eastAsia="微软雅黑" w:cs="Times New Roman"/>
                <w:color w:val="000000"/>
                <w:spacing w:val="-6"/>
                <w:kern w:val="0"/>
                <w:sz w:val="20"/>
                <w:szCs w:val="20"/>
                <w:lang w:val="en-US" w:eastAsia="zh-CN" w:bidi="ar"/>
              </w:rPr>
              <w:t>15</w:t>
            </w:r>
            <w:r>
              <w:rPr>
                <w:rFonts w:hint="eastAsia" w:ascii="宋体" w:hAnsi="宋体" w:eastAsia="宋体" w:cs="宋体"/>
                <w:color w:val="000000"/>
                <w:spacing w:val="-6"/>
                <w:kern w:val="0"/>
                <w:sz w:val="20"/>
                <w:szCs w:val="20"/>
                <w:lang w:val="en-US" w:eastAsia="zh-CN" w:bidi="ar"/>
              </w:rPr>
              <w:t>元</w:t>
            </w:r>
            <w:r>
              <w:rPr>
                <w:rFonts w:hint="default" w:ascii="Times New Roman" w:hAnsi="Times New Roman" w:eastAsia="微软雅黑" w:cs="Times New Roman"/>
                <w:color w:val="000000"/>
                <w:spacing w:val="-6"/>
                <w:kern w:val="0"/>
                <w:sz w:val="20"/>
                <w:szCs w:val="20"/>
                <w:lang w:val="en-US" w:eastAsia="zh-CN" w:bidi="ar"/>
              </w:rPr>
              <w:t>~27</w:t>
            </w:r>
            <w:r>
              <w:rPr>
                <w:rFonts w:hint="eastAsia" w:ascii="宋体" w:hAnsi="宋体" w:eastAsia="宋体" w:cs="宋体"/>
                <w:color w:val="000000"/>
                <w:spacing w:val="-6"/>
                <w:kern w:val="0"/>
                <w:sz w:val="20"/>
                <w:szCs w:val="20"/>
                <w:lang w:val="en-US" w:eastAsia="zh-CN" w:bidi="ar"/>
              </w:rPr>
              <w:t>元。放空费按被拖相应车型基价的</w:t>
            </w:r>
            <w:r>
              <w:rPr>
                <w:rFonts w:hint="default" w:ascii="Times New Roman" w:hAnsi="Times New Roman" w:eastAsia="微软雅黑" w:cs="Times New Roman"/>
                <w:color w:val="000000"/>
                <w:spacing w:val="-6"/>
                <w:kern w:val="0"/>
                <w:sz w:val="20"/>
                <w:szCs w:val="20"/>
                <w:lang w:val="en-US" w:eastAsia="zh-CN" w:bidi="ar"/>
              </w:rPr>
              <w:t>50%</w:t>
            </w:r>
            <w:r>
              <w:rPr>
                <w:rFonts w:hint="eastAsia" w:ascii="宋体" w:hAnsi="宋体" w:eastAsia="宋体" w:cs="宋体"/>
                <w:color w:val="000000"/>
                <w:spacing w:val="-6"/>
                <w:kern w:val="0"/>
                <w:sz w:val="20"/>
                <w:szCs w:val="20"/>
                <w:lang w:val="en-US" w:eastAsia="zh-CN" w:bidi="ar"/>
              </w:rPr>
              <w:t>收取。具体收费标准见相关文件。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湘发改价调〔</w:t>
            </w:r>
            <w:r>
              <w:rPr>
                <w:rFonts w:hint="default" w:ascii="Times New Roman" w:hAnsi="Times New Roman" w:eastAsia="微软雅黑" w:cs="Times New Roman"/>
                <w:color w:val="000000"/>
                <w:spacing w:val="-6"/>
                <w:kern w:val="0"/>
                <w:sz w:val="20"/>
                <w:szCs w:val="20"/>
                <w:lang w:val="en-US" w:eastAsia="zh-CN" w:bidi="ar"/>
              </w:rPr>
              <w:t>2019</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706</w:t>
            </w:r>
            <w:r>
              <w:rPr>
                <w:rFonts w:hint="eastAsia" w:ascii="宋体" w:hAnsi="宋体" w:eastAsia="宋体" w:cs="宋体"/>
                <w:color w:val="000000"/>
                <w:spacing w:val="-6"/>
                <w:kern w:val="0"/>
                <w:sz w:val="20"/>
                <w:szCs w:val="20"/>
                <w:lang w:val="en-US" w:eastAsia="zh-CN" w:bidi="ar"/>
              </w:rPr>
              <w:t>号、湘发改价调规〔</w:t>
            </w:r>
            <w:r>
              <w:rPr>
                <w:rFonts w:hint="default" w:ascii="Times New Roman" w:hAnsi="Times New Roman" w:eastAsia="微软雅黑" w:cs="Times New Roman"/>
                <w:color w:val="000000"/>
                <w:spacing w:val="-6"/>
                <w:kern w:val="0"/>
                <w:sz w:val="20"/>
                <w:szCs w:val="20"/>
                <w:lang w:val="en-US" w:eastAsia="zh-CN" w:bidi="ar"/>
              </w:rPr>
              <w:t>2018</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951</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省发展改革委、省交通运输厅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shd w:val="clear" w:color="auto" w:fill="auto"/>
          <w:tblLayout w:type="fixed"/>
          <w:tblCellMar>
            <w:top w:w="0" w:type="dxa"/>
            <w:left w:w="0" w:type="dxa"/>
            <w:bottom w:w="0" w:type="dxa"/>
            <w:right w:w="0" w:type="dxa"/>
          </w:tblCellMar>
        </w:tblPrEx>
        <w:trPr>
          <w:trHeight w:val="1040"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（二）吊车费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按照不同车型每车次</w:t>
            </w:r>
            <w:r>
              <w:rPr>
                <w:rFonts w:hint="default" w:ascii="Times New Roman" w:hAnsi="Times New Roman" w:eastAsia="微软雅黑" w:cs="Times New Roman"/>
                <w:color w:val="000000"/>
                <w:spacing w:val="-6"/>
                <w:kern w:val="0"/>
                <w:sz w:val="20"/>
                <w:szCs w:val="20"/>
                <w:lang w:val="en-US" w:eastAsia="zh-CN" w:bidi="ar"/>
              </w:rPr>
              <w:t>1000</w:t>
            </w:r>
            <w:r>
              <w:rPr>
                <w:rFonts w:hint="eastAsia" w:ascii="宋体" w:hAnsi="宋体" w:eastAsia="宋体" w:cs="宋体"/>
                <w:color w:val="000000"/>
                <w:spacing w:val="-6"/>
                <w:kern w:val="0"/>
                <w:sz w:val="20"/>
                <w:szCs w:val="20"/>
                <w:lang w:val="en-US" w:eastAsia="zh-CN" w:bidi="ar"/>
              </w:rPr>
              <w:t>元</w:t>
            </w:r>
            <w:r>
              <w:rPr>
                <w:rFonts w:hint="default" w:ascii="Times New Roman" w:hAnsi="Times New Roman" w:eastAsia="微软雅黑" w:cs="Times New Roman"/>
                <w:color w:val="000000"/>
                <w:spacing w:val="-6"/>
                <w:kern w:val="0"/>
                <w:sz w:val="20"/>
                <w:szCs w:val="20"/>
                <w:lang w:val="en-US" w:eastAsia="zh-CN" w:bidi="ar"/>
              </w:rPr>
              <w:t>~2500</w:t>
            </w:r>
            <w:r>
              <w:rPr>
                <w:rFonts w:hint="eastAsia" w:ascii="宋体" w:hAnsi="宋体" w:eastAsia="宋体" w:cs="宋体"/>
                <w:color w:val="000000"/>
                <w:spacing w:val="-6"/>
                <w:kern w:val="0"/>
                <w:sz w:val="20"/>
                <w:szCs w:val="20"/>
                <w:lang w:val="en-US" w:eastAsia="zh-CN" w:bidi="ar"/>
              </w:rPr>
              <w:t>元。具体收费标准见相关文件。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湘发改价调〔</w:t>
            </w:r>
            <w:r>
              <w:rPr>
                <w:rFonts w:hint="default" w:ascii="Times New Roman" w:hAnsi="Times New Roman" w:eastAsia="微软雅黑" w:cs="Times New Roman"/>
                <w:color w:val="000000"/>
                <w:spacing w:val="-6"/>
                <w:kern w:val="0"/>
                <w:sz w:val="20"/>
                <w:szCs w:val="20"/>
                <w:lang w:val="en-US" w:eastAsia="zh-CN" w:bidi="ar"/>
              </w:rPr>
              <w:t>2019</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706</w:t>
            </w:r>
            <w:r>
              <w:rPr>
                <w:rFonts w:hint="eastAsia" w:ascii="宋体" w:hAnsi="宋体" w:eastAsia="宋体" w:cs="宋体"/>
                <w:color w:val="000000"/>
                <w:spacing w:val="-6"/>
                <w:kern w:val="0"/>
                <w:sz w:val="20"/>
                <w:szCs w:val="20"/>
                <w:lang w:val="en-US" w:eastAsia="zh-CN" w:bidi="ar"/>
              </w:rPr>
              <w:t>号、湘发改价调规〔</w:t>
            </w:r>
            <w:r>
              <w:rPr>
                <w:rFonts w:hint="default" w:ascii="Times New Roman" w:hAnsi="Times New Roman" w:eastAsia="微软雅黑" w:cs="Times New Roman"/>
                <w:color w:val="000000"/>
                <w:spacing w:val="-6"/>
                <w:kern w:val="0"/>
                <w:sz w:val="20"/>
                <w:szCs w:val="20"/>
                <w:lang w:val="en-US" w:eastAsia="zh-CN" w:bidi="ar"/>
              </w:rPr>
              <w:t>2018</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951</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省发展改革委、省交通运输厅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1560"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四、汽车客运站服务收费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（一）车辆站务基本服务收费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客运站客运代理收费按客运运费的比例及客运站等级，一甲</w:t>
            </w:r>
            <w:r>
              <w:rPr>
                <w:rFonts w:hint="default" w:ascii="Times New Roman" w:hAnsi="Times New Roman" w:eastAsia="微软雅黑" w:cs="Times New Roman"/>
                <w:color w:val="000000"/>
                <w:spacing w:val="-6"/>
                <w:kern w:val="0"/>
                <w:sz w:val="20"/>
                <w:szCs w:val="20"/>
                <w:lang w:val="en-US" w:eastAsia="zh-CN" w:bidi="ar"/>
              </w:rPr>
              <w:t>10%</w:t>
            </w:r>
            <w:r>
              <w:rPr>
                <w:rFonts w:hint="eastAsia" w:ascii="宋体" w:hAnsi="宋体" w:eastAsia="宋体" w:cs="宋体"/>
                <w:color w:val="000000"/>
                <w:spacing w:val="-6"/>
                <w:kern w:val="0"/>
                <w:sz w:val="20"/>
                <w:szCs w:val="20"/>
                <w:lang w:val="en-US" w:eastAsia="zh-CN" w:bidi="ar"/>
              </w:rPr>
              <w:t>，二甲</w:t>
            </w:r>
            <w:r>
              <w:rPr>
                <w:rFonts w:hint="default" w:ascii="Times New Roman" w:hAnsi="Times New Roman" w:eastAsia="微软雅黑" w:cs="Times New Roman"/>
                <w:color w:val="000000"/>
                <w:spacing w:val="-6"/>
                <w:kern w:val="0"/>
                <w:sz w:val="20"/>
                <w:szCs w:val="20"/>
                <w:lang w:val="en-US" w:eastAsia="zh-CN" w:bidi="ar"/>
              </w:rPr>
              <w:t>8%</w:t>
            </w:r>
            <w:r>
              <w:rPr>
                <w:rFonts w:hint="eastAsia" w:ascii="宋体" w:hAnsi="宋体" w:eastAsia="宋体" w:cs="宋体"/>
                <w:color w:val="000000"/>
                <w:spacing w:val="-6"/>
                <w:kern w:val="0"/>
                <w:sz w:val="20"/>
                <w:szCs w:val="20"/>
                <w:lang w:val="en-US" w:eastAsia="zh-CN" w:bidi="ar"/>
              </w:rPr>
              <w:t>，三甲</w:t>
            </w:r>
            <w:r>
              <w:rPr>
                <w:rFonts w:hint="default" w:ascii="Times New Roman" w:hAnsi="Times New Roman" w:eastAsia="微软雅黑" w:cs="Times New Roman"/>
                <w:color w:val="000000"/>
                <w:spacing w:val="-6"/>
                <w:kern w:val="0"/>
                <w:sz w:val="20"/>
                <w:szCs w:val="20"/>
                <w:lang w:val="en-US" w:eastAsia="zh-CN" w:bidi="ar"/>
              </w:rPr>
              <w:t>6%</w:t>
            </w:r>
            <w:r>
              <w:rPr>
                <w:rFonts w:hint="eastAsia" w:ascii="宋体" w:hAnsi="宋体" w:eastAsia="宋体" w:cs="宋体"/>
                <w:color w:val="000000"/>
                <w:spacing w:val="-6"/>
                <w:kern w:val="0"/>
                <w:sz w:val="20"/>
                <w:szCs w:val="20"/>
                <w:lang w:val="en-US" w:eastAsia="zh-CN" w:bidi="ar"/>
              </w:rPr>
              <w:t>。一乙</w:t>
            </w:r>
            <w:r>
              <w:rPr>
                <w:rFonts w:hint="default" w:ascii="Times New Roman" w:hAnsi="Times New Roman" w:eastAsia="微软雅黑" w:cs="Times New Roman"/>
                <w:color w:val="000000"/>
                <w:spacing w:val="-6"/>
                <w:kern w:val="0"/>
                <w:sz w:val="20"/>
                <w:szCs w:val="20"/>
                <w:lang w:val="en-US" w:eastAsia="zh-CN" w:bidi="ar"/>
              </w:rPr>
              <w:t>9.5%</w:t>
            </w:r>
            <w:r>
              <w:rPr>
                <w:rFonts w:hint="eastAsia" w:ascii="宋体" w:hAnsi="宋体" w:eastAsia="宋体" w:cs="宋体"/>
                <w:color w:val="000000"/>
                <w:spacing w:val="-6"/>
                <w:kern w:val="0"/>
                <w:sz w:val="20"/>
                <w:szCs w:val="20"/>
                <w:lang w:val="en-US" w:eastAsia="zh-CN" w:bidi="ar"/>
              </w:rPr>
              <w:t>，二乙</w:t>
            </w:r>
            <w:r>
              <w:rPr>
                <w:rFonts w:hint="default" w:ascii="Times New Roman" w:hAnsi="Times New Roman" w:eastAsia="微软雅黑" w:cs="Times New Roman"/>
                <w:color w:val="000000"/>
                <w:spacing w:val="-6"/>
                <w:kern w:val="0"/>
                <w:sz w:val="20"/>
                <w:szCs w:val="20"/>
                <w:lang w:val="en-US" w:eastAsia="zh-CN" w:bidi="ar"/>
              </w:rPr>
              <w:t>7.5%</w:t>
            </w:r>
            <w:r>
              <w:rPr>
                <w:rFonts w:hint="eastAsia" w:ascii="宋体" w:hAnsi="宋体" w:eastAsia="宋体" w:cs="宋体"/>
                <w:color w:val="000000"/>
                <w:spacing w:val="-6"/>
                <w:kern w:val="0"/>
                <w:sz w:val="20"/>
                <w:szCs w:val="20"/>
                <w:lang w:val="en-US" w:eastAsia="zh-CN" w:bidi="ar"/>
              </w:rPr>
              <w:t>，三乙</w:t>
            </w:r>
            <w:r>
              <w:rPr>
                <w:rFonts w:hint="default" w:ascii="Times New Roman" w:hAnsi="Times New Roman" w:eastAsia="微软雅黑" w:cs="Times New Roman"/>
                <w:color w:val="000000"/>
                <w:spacing w:val="-6"/>
                <w:kern w:val="0"/>
                <w:sz w:val="20"/>
                <w:szCs w:val="20"/>
                <w:lang w:val="en-US" w:eastAsia="zh-CN" w:bidi="ar"/>
              </w:rPr>
              <w:t>5.5%</w:t>
            </w:r>
            <w:r>
              <w:rPr>
                <w:rFonts w:hint="eastAsia" w:ascii="宋体" w:hAnsi="宋体" w:eastAsia="宋体" w:cs="宋体"/>
                <w:color w:val="000000"/>
                <w:spacing w:val="-6"/>
                <w:kern w:val="0"/>
                <w:sz w:val="20"/>
                <w:szCs w:val="20"/>
                <w:lang w:val="en-US" w:eastAsia="zh-CN" w:bidi="ar"/>
              </w:rPr>
              <w:t>。一丙</w:t>
            </w:r>
            <w:r>
              <w:rPr>
                <w:rFonts w:hint="default" w:ascii="Times New Roman" w:hAnsi="Times New Roman" w:eastAsia="微软雅黑" w:cs="Times New Roman"/>
                <w:color w:val="000000"/>
                <w:spacing w:val="-6"/>
                <w:kern w:val="0"/>
                <w:sz w:val="20"/>
                <w:szCs w:val="20"/>
                <w:lang w:val="en-US" w:eastAsia="zh-CN" w:bidi="ar"/>
              </w:rPr>
              <w:t>9%</w:t>
            </w:r>
            <w:r>
              <w:rPr>
                <w:rFonts w:hint="eastAsia" w:ascii="宋体" w:hAnsi="宋体" w:eastAsia="宋体" w:cs="宋体"/>
                <w:color w:val="000000"/>
                <w:spacing w:val="-6"/>
                <w:kern w:val="0"/>
                <w:sz w:val="20"/>
                <w:szCs w:val="20"/>
                <w:lang w:val="en-US" w:eastAsia="zh-CN" w:bidi="ar"/>
              </w:rPr>
              <w:t>，二丙</w:t>
            </w:r>
            <w:r>
              <w:rPr>
                <w:rFonts w:hint="default" w:ascii="Times New Roman" w:hAnsi="Times New Roman" w:eastAsia="微软雅黑" w:cs="Times New Roman"/>
                <w:color w:val="000000"/>
                <w:spacing w:val="-6"/>
                <w:kern w:val="0"/>
                <w:sz w:val="20"/>
                <w:szCs w:val="20"/>
                <w:lang w:val="en-US" w:eastAsia="zh-CN" w:bidi="ar"/>
              </w:rPr>
              <w:t>7%</w:t>
            </w:r>
            <w:r>
              <w:rPr>
                <w:rFonts w:hint="eastAsia" w:ascii="宋体" w:hAnsi="宋体" w:eastAsia="宋体" w:cs="宋体"/>
                <w:color w:val="000000"/>
                <w:spacing w:val="-6"/>
                <w:kern w:val="0"/>
                <w:sz w:val="20"/>
                <w:szCs w:val="20"/>
                <w:lang w:val="en-US" w:eastAsia="zh-CN" w:bidi="ar"/>
              </w:rPr>
              <w:t>，三丙、四级、五级和简易站</w:t>
            </w:r>
            <w:r>
              <w:rPr>
                <w:rFonts w:hint="default" w:ascii="Times New Roman" w:hAnsi="Times New Roman" w:eastAsia="微软雅黑" w:cs="Times New Roman"/>
                <w:color w:val="000000"/>
                <w:spacing w:val="-6"/>
                <w:kern w:val="0"/>
                <w:sz w:val="20"/>
                <w:szCs w:val="20"/>
                <w:lang w:val="en-US" w:eastAsia="zh-CN" w:bidi="ar"/>
              </w:rPr>
              <w:t>5%</w:t>
            </w:r>
            <w:r>
              <w:rPr>
                <w:rFonts w:hint="eastAsia" w:ascii="宋体" w:hAnsi="宋体" w:eastAsia="宋体" w:cs="宋体"/>
                <w:color w:val="000000"/>
                <w:spacing w:val="-6"/>
                <w:kern w:val="0"/>
                <w:sz w:val="20"/>
                <w:szCs w:val="20"/>
                <w:lang w:val="en-US" w:eastAsia="zh-CN" w:bidi="ar"/>
              </w:rPr>
              <w:t>。旅客站务费：每人每次</w:t>
            </w:r>
            <w:r>
              <w:rPr>
                <w:rFonts w:hint="default" w:ascii="Times New Roman" w:hAnsi="Times New Roman" w:eastAsia="微软雅黑" w:cs="Times New Roman"/>
                <w:color w:val="000000"/>
                <w:spacing w:val="-6"/>
                <w:kern w:val="0"/>
                <w:sz w:val="20"/>
                <w:szCs w:val="20"/>
                <w:lang w:val="en-US" w:eastAsia="zh-CN" w:bidi="ar"/>
              </w:rPr>
              <w:t>1~2</w:t>
            </w:r>
            <w:r>
              <w:rPr>
                <w:rFonts w:hint="eastAsia" w:ascii="宋体" w:hAnsi="宋体" w:eastAsia="宋体" w:cs="宋体"/>
                <w:color w:val="000000"/>
                <w:spacing w:val="-6"/>
                <w:kern w:val="0"/>
                <w:sz w:val="20"/>
                <w:szCs w:val="20"/>
                <w:lang w:val="en-US" w:eastAsia="zh-CN" w:bidi="ar"/>
              </w:rPr>
              <w:t>元；客车发班费：按票价不超过</w:t>
            </w:r>
            <w:r>
              <w:rPr>
                <w:rFonts w:hint="default" w:ascii="Times New Roman" w:hAnsi="Times New Roman" w:eastAsia="微软雅黑" w:cs="Times New Roman"/>
                <w:color w:val="000000"/>
                <w:spacing w:val="-6"/>
                <w:kern w:val="0"/>
                <w:sz w:val="20"/>
                <w:szCs w:val="20"/>
                <w:lang w:val="en-US" w:eastAsia="zh-CN" w:bidi="ar"/>
              </w:rPr>
              <w:t>6%</w:t>
            </w:r>
            <w:r>
              <w:rPr>
                <w:rFonts w:hint="eastAsia" w:ascii="宋体" w:hAnsi="宋体" w:eastAsia="宋体" w:cs="宋体"/>
                <w:color w:val="000000"/>
                <w:spacing w:val="-6"/>
                <w:kern w:val="0"/>
                <w:sz w:val="20"/>
                <w:szCs w:val="20"/>
                <w:lang w:val="en-US" w:eastAsia="zh-CN" w:bidi="ar"/>
              </w:rPr>
              <w:t>；车辆安全服务费：每辆每次</w:t>
            </w:r>
            <w:r>
              <w:rPr>
                <w:rFonts w:hint="default" w:ascii="Times New Roman" w:hAnsi="Times New Roman" w:eastAsia="微软雅黑" w:cs="Times New Roman"/>
                <w:color w:val="000000"/>
                <w:spacing w:val="-6"/>
                <w:kern w:val="0"/>
                <w:sz w:val="20"/>
                <w:szCs w:val="20"/>
                <w:lang w:val="en-US" w:eastAsia="zh-CN" w:bidi="ar"/>
              </w:rPr>
              <w:t>5~10</w:t>
            </w:r>
            <w:r>
              <w:rPr>
                <w:rFonts w:hint="eastAsia" w:ascii="宋体" w:hAnsi="宋体" w:eastAsia="宋体" w:cs="宋体"/>
                <w:color w:val="000000"/>
                <w:spacing w:val="-6"/>
                <w:kern w:val="0"/>
                <w:sz w:val="20"/>
                <w:szCs w:val="20"/>
                <w:lang w:val="en-US" w:eastAsia="zh-CN" w:bidi="ar"/>
              </w:rPr>
              <w:t>元；停车费：每次</w:t>
            </w:r>
            <w:r>
              <w:rPr>
                <w:rFonts w:hint="default" w:ascii="Times New Roman" w:hAnsi="Times New Roman" w:eastAsia="微软雅黑" w:cs="Times New Roman"/>
                <w:color w:val="000000"/>
                <w:spacing w:val="-6"/>
                <w:kern w:val="0"/>
                <w:sz w:val="20"/>
                <w:szCs w:val="20"/>
                <w:lang w:val="en-US" w:eastAsia="zh-CN" w:bidi="ar"/>
              </w:rPr>
              <w:t>5~20</w:t>
            </w:r>
            <w:r>
              <w:rPr>
                <w:rFonts w:hint="eastAsia" w:ascii="宋体" w:hAnsi="宋体" w:eastAsia="宋体" w:cs="宋体"/>
                <w:color w:val="000000"/>
                <w:spacing w:val="-6"/>
                <w:kern w:val="0"/>
                <w:sz w:val="20"/>
                <w:szCs w:val="20"/>
                <w:lang w:val="en-US" w:eastAsia="zh-CN" w:bidi="ar"/>
              </w:rPr>
              <w:t>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107</w:t>
            </w:r>
            <w:r>
              <w:rPr>
                <w:rFonts w:hint="eastAsia" w:ascii="宋体" w:hAnsi="宋体" w:eastAsia="宋体" w:cs="宋体"/>
                <w:color w:val="000000"/>
                <w:spacing w:val="-6"/>
                <w:kern w:val="0"/>
                <w:sz w:val="20"/>
                <w:szCs w:val="20"/>
                <w:lang w:val="en-US" w:eastAsia="zh-CN" w:bidi="ar"/>
              </w:rPr>
              <w:t>号，湘发改价调规〔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131</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省发展改革委，部分授权市、县人民政府制定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shd w:val="clear" w:color="auto" w:fill="auto"/>
          <w:tblLayout w:type="fixed"/>
          <w:tblCellMar>
            <w:top w:w="0" w:type="dxa"/>
            <w:left w:w="0" w:type="dxa"/>
            <w:bottom w:w="0" w:type="dxa"/>
            <w:right w:w="0" w:type="dxa"/>
          </w:tblCellMar>
        </w:tblPrEx>
        <w:trPr>
          <w:trHeight w:val="39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（二）旅客基本服务收费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补票手续费：主动补票：每张票</w:t>
            </w:r>
            <w:r>
              <w:rPr>
                <w:rFonts w:hint="default" w:ascii="Times New Roman" w:hAnsi="Times New Roman" w:eastAsia="微软雅黑" w:cs="Times New Roman"/>
                <w:color w:val="000000"/>
                <w:spacing w:val="-6"/>
                <w:kern w:val="0"/>
                <w:sz w:val="20"/>
                <w:szCs w:val="20"/>
                <w:lang w:val="en-US" w:eastAsia="zh-CN" w:bidi="ar"/>
              </w:rPr>
              <w:t>0.5</w:t>
            </w:r>
            <w:r>
              <w:rPr>
                <w:rFonts w:hint="eastAsia" w:ascii="宋体" w:hAnsi="宋体" w:eastAsia="宋体" w:cs="宋体"/>
                <w:color w:val="000000"/>
                <w:spacing w:val="-6"/>
                <w:kern w:val="0"/>
                <w:sz w:val="20"/>
                <w:szCs w:val="20"/>
                <w:lang w:val="en-US" w:eastAsia="zh-CN" w:bidi="ar"/>
              </w:rPr>
              <w:t>元；退票费：按票面金额</w:t>
            </w:r>
            <w:r>
              <w:rPr>
                <w:rFonts w:hint="default" w:ascii="Times New Roman" w:hAnsi="Times New Roman" w:eastAsia="微软雅黑" w:cs="Times New Roman"/>
                <w:color w:val="000000"/>
                <w:spacing w:val="-6"/>
                <w:kern w:val="0"/>
                <w:sz w:val="20"/>
                <w:szCs w:val="20"/>
                <w:lang w:val="en-US" w:eastAsia="zh-CN" w:bidi="ar"/>
              </w:rPr>
              <w:t>10%~30%</w:t>
            </w:r>
            <w:r>
              <w:rPr>
                <w:rFonts w:hint="eastAsia" w:ascii="宋体" w:hAnsi="宋体" w:eastAsia="宋体" w:cs="宋体"/>
                <w:color w:val="000000"/>
                <w:spacing w:val="-6"/>
                <w:kern w:val="0"/>
                <w:sz w:val="20"/>
                <w:szCs w:val="20"/>
                <w:lang w:val="en-US" w:eastAsia="zh-CN" w:bidi="ar"/>
              </w:rPr>
              <w:t>。</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湘发改价调规〔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131</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交通运输部门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1040" w:hRule="atLeast"/>
          <w:jc w:val="center"/>
        </w:trPr>
        <w:tc>
          <w:tcPr>
            <w:tcW w:w="59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公用事业服务收费</w:t>
            </w:r>
          </w:p>
        </w:tc>
        <w:tc>
          <w:tcPr>
            <w:tcW w:w="11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五、居民燃气工程安装费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湘发改价费调规〔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329</w:t>
            </w:r>
            <w:r>
              <w:rPr>
                <w:rFonts w:hint="eastAsia" w:ascii="宋体" w:hAnsi="宋体" w:eastAsia="宋体" w:cs="宋体"/>
                <w:color w:val="000000"/>
                <w:spacing w:val="-6"/>
                <w:kern w:val="0"/>
                <w:sz w:val="20"/>
                <w:szCs w:val="20"/>
                <w:lang w:val="en-US" w:eastAsia="zh-CN" w:bidi="ar"/>
              </w:rPr>
              <w:t>号，湘发改价调规〔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131</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住房和城乡建设部门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39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六、污水处理费（按经营服务性收费管理的）</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（一）居民污水处理费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随水计征，每立方米</w:t>
            </w:r>
            <w:r>
              <w:rPr>
                <w:rFonts w:hint="default" w:ascii="Times New Roman" w:hAnsi="Times New Roman" w:eastAsia="微软雅黑" w:cs="Times New Roman"/>
                <w:color w:val="000000"/>
                <w:spacing w:val="-6"/>
                <w:kern w:val="0"/>
                <w:sz w:val="20"/>
                <w:szCs w:val="20"/>
                <w:lang w:val="en-US" w:eastAsia="zh-CN" w:bidi="ar"/>
              </w:rPr>
              <w:t>0.3~1.1</w:t>
            </w:r>
            <w:r>
              <w:rPr>
                <w:rFonts w:hint="eastAsia" w:ascii="宋体" w:hAnsi="宋体" w:eastAsia="宋体" w:cs="宋体"/>
                <w:color w:val="000000"/>
                <w:spacing w:val="-6"/>
                <w:kern w:val="0"/>
                <w:sz w:val="20"/>
                <w:szCs w:val="20"/>
                <w:lang w:val="en-US" w:eastAsia="zh-CN" w:bidi="ar"/>
              </w:rPr>
              <w:t>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8"/>
                <w:kern w:val="0"/>
                <w:sz w:val="20"/>
                <w:szCs w:val="20"/>
                <w:lang w:val="en-US" w:eastAsia="zh-CN" w:bidi="ar"/>
              </w:rPr>
              <w:t>湘财综〔</w:t>
            </w:r>
            <w:r>
              <w:rPr>
                <w:rFonts w:hint="default" w:ascii="Times New Roman" w:hAnsi="Times New Roman" w:eastAsia="微软雅黑" w:cs="Times New Roman"/>
                <w:color w:val="000000"/>
                <w:spacing w:val="-8"/>
                <w:kern w:val="0"/>
                <w:sz w:val="20"/>
                <w:szCs w:val="20"/>
                <w:lang w:val="en-US" w:eastAsia="zh-CN" w:bidi="ar"/>
              </w:rPr>
              <w:t>2015</w:t>
            </w:r>
            <w:r>
              <w:rPr>
                <w:rFonts w:hint="eastAsia" w:ascii="宋体" w:hAnsi="宋体" w:eastAsia="宋体" w:cs="宋体"/>
                <w:color w:val="000000"/>
                <w:spacing w:val="-8"/>
                <w:kern w:val="0"/>
                <w:sz w:val="20"/>
                <w:szCs w:val="20"/>
                <w:lang w:val="en-US" w:eastAsia="zh-CN" w:bidi="ar"/>
              </w:rPr>
              <w:t>〕</w:t>
            </w:r>
            <w:r>
              <w:rPr>
                <w:rFonts w:hint="default" w:ascii="Times New Roman" w:hAnsi="Times New Roman" w:eastAsia="微软雅黑" w:cs="Times New Roman"/>
                <w:color w:val="000000"/>
                <w:spacing w:val="-8"/>
                <w:kern w:val="0"/>
                <w:sz w:val="20"/>
                <w:szCs w:val="20"/>
                <w:lang w:val="en-US" w:eastAsia="zh-CN" w:bidi="ar"/>
              </w:rPr>
              <w:t>19</w:t>
            </w:r>
            <w:r>
              <w:rPr>
                <w:rFonts w:hint="eastAsia" w:ascii="宋体" w:hAnsi="宋体" w:eastAsia="宋体" w:cs="宋体"/>
                <w:color w:val="000000"/>
                <w:spacing w:val="-8"/>
                <w:kern w:val="0"/>
                <w:sz w:val="20"/>
                <w:szCs w:val="20"/>
                <w:lang w:val="en-US" w:eastAsia="zh-CN" w:bidi="ar"/>
              </w:rPr>
              <w:t>号、湘发改价服〔</w:t>
            </w:r>
            <w:r>
              <w:rPr>
                <w:rFonts w:hint="default" w:ascii="Times New Roman" w:hAnsi="Times New Roman" w:eastAsia="微软雅黑" w:cs="Times New Roman"/>
                <w:color w:val="000000"/>
                <w:spacing w:val="-8"/>
                <w:kern w:val="0"/>
                <w:sz w:val="20"/>
                <w:szCs w:val="20"/>
                <w:lang w:val="en-US" w:eastAsia="zh-CN" w:bidi="ar"/>
              </w:rPr>
              <w:t>2015</w:t>
            </w:r>
            <w:r>
              <w:rPr>
                <w:rFonts w:hint="eastAsia" w:ascii="宋体" w:hAnsi="宋体" w:eastAsia="宋体" w:cs="宋体"/>
                <w:color w:val="000000"/>
                <w:spacing w:val="-8"/>
                <w:kern w:val="0"/>
                <w:sz w:val="20"/>
                <w:szCs w:val="20"/>
                <w:lang w:val="en-US" w:eastAsia="zh-CN" w:bidi="ar"/>
              </w:rPr>
              <w:t>〕</w:t>
            </w:r>
            <w:r>
              <w:rPr>
                <w:rFonts w:hint="default" w:ascii="Times New Roman" w:hAnsi="Times New Roman" w:eastAsia="微软雅黑" w:cs="Times New Roman"/>
                <w:color w:val="000000"/>
                <w:spacing w:val="-8"/>
                <w:kern w:val="0"/>
                <w:sz w:val="20"/>
                <w:szCs w:val="20"/>
                <w:lang w:val="en-US" w:eastAsia="zh-CN" w:bidi="ar"/>
              </w:rPr>
              <w:t>347</w:t>
            </w:r>
            <w:r>
              <w:rPr>
                <w:rFonts w:hint="eastAsia" w:ascii="宋体" w:hAnsi="宋体" w:eastAsia="宋体" w:cs="宋体"/>
                <w:color w:val="000000"/>
                <w:spacing w:val="-8"/>
                <w:kern w:val="0"/>
                <w:sz w:val="20"/>
                <w:szCs w:val="20"/>
                <w:lang w:val="en-US" w:eastAsia="zh-CN" w:bidi="ar"/>
              </w:rPr>
              <w:t>号、湘发改价费〔</w:t>
            </w:r>
            <w:r>
              <w:rPr>
                <w:rFonts w:hint="default" w:ascii="Times New Roman" w:hAnsi="Times New Roman" w:eastAsia="微软雅黑" w:cs="Times New Roman"/>
                <w:color w:val="000000"/>
                <w:spacing w:val="-8"/>
                <w:kern w:val="0"/>
                <w:sz w:val="20"/>
                <w:szCs w:val="20"/>
                <w:lang w:val="en-US" w:eastAsia="zh-CN" w:bidi="ar"/>
              </w:rPr>
              <w:t>2018</w:t>
            </w:r>
            <w:r>
              <w:rPr>
                <w:rFonts w:hint="eastAsia" w:ascii="宋体" w:hAnsi="宋体" w:eastAsia="宋体" w:cs="宋体"/>
                <w:color w:val="000000"/>
                <w:spacing w:val="-8"/>
                <w:kern w:val="0"/>
                <w:sz w:val="20"/>
                <w:szCs w:val="20"/>
                <w:lang w:val="en-US" w:eastAsia="zh-CN" w:bidi="ar"/>
              </w:rPr>
              <w:t>〕</w:t>
            </w:r>
            <w:r>
              <w:rPr>
                <w:rFonts w:hint="default" w:ascii="Times New Roman" w:hAnsi="Times New Roman" w:eastAsia="微软雅黑" w:cs="Times New Roman"/>
                <w:color w:val="000000"/>
                <w:spacing w:val="-8"/>
                <w:kern w:val="0"/>
                <w:sz w:val="20"/>
                <w:szCs w:val="20"/>
                <w:lang w:val="en-US" w:eastAsia="zh-CN" w:bidi="ar"/>
              </w:rPr>
              <w:t>1080</w:t>
            </w:r>
            <w:r>
              <w:rPr>
                <w:rFonts w:hint="eastAsia" w:ascii="宋体" w:hAnsi="宋体" w:eastAsia="宋体" w:cs="宋体"/>
                <w:color w:val="000000"/>
                <w:spacing w:val="-8"/>
                <w:kern w:val="0"/>
                <w:sz w:val="20"/>
                <w:szCs w:val="20"/>
                <w:lang w:val="en-US" w:eastAsia="zh-CN" w:bidi="ar"/>
              </w:rPr>
              <w:t>号、湘发改价费〔</w:t>
            </w:r>
            <w:r>
              <w:rPr>
                <w:rFonts w:hint="default" w:ascii="Times New Roman" w:hAnsi="Times New Roman" w:eastAsia="微软雅黑" w:cs="Times New Roman"/>
                <w:color w:val="000000"/>
                <w:spacing w:val="-8"/>
                <w:kern w:val="0"/>
                <w:sz w:val="20"/>
                <w:szCs w:val="20"/>
                <w:lang w:val="en-US" w:eastAsia="zh-CN" w:bidi="ar"/>
              </w:rPr>
              <w:t>2020</w:t>
            </w:r>
            <w:r>
              <w:rPr>
                <w:rFonts w:hint="eastAsia" w:ascii="宋体" w:hAnsi="宋体" w:eastAsia="宋体" w:cs="宋体"/>
                <w:color w:val="000000"/>
                <w:spacing w:val="-8"/>
                <w:kern w:val="0"/>
                <w:sz w:val="20"/>
                <w:szCs w:val="20"/>
                <w:lang w:val="en-US" w:eastAsia="zh-CN" w:bidi="ar"/>
              </w:rPr>
              <w:t>〕</w:t>
            </w:r>
            <w:r>
              <w:rPr>
                <w:rFonts w:hint="default" w:ascii="Times New Roman" w:hAnsi="Times New Roman" w:eastAsia="微软雅黑" w:cs="Times New Roman"/>
                <w:color w:val="000000"/>
                <w:spacing w:val="-8"/>
                <w:kern w:val="0"/>
                <w:sz w:val="20"/>
                <w:szCs w:val="20"/>
                <w:lang w:val="en-US" w:eastAsia="zh-CN" w:bidi="ar"/>
              </w:rPr>
              <w:t>29</w:t>
            </w:r>
            <w:r>
              <w:rPr>
                <w:rFonts w:hint="eastAsia" w:ascii="宋体" w:hAnsi="宋体" w:eastAsia="宋体" w:cs="宋体"/>
                <w:color w:val="000000"/>
                <w:spacing w:val="-8"/>
                <w:kern w:val="0"/>
                <w:sz w:val="20"/>
                <w:szCs w:val="20"/>
                <w:lang w:val="en-US" w:eastAsia="zh-CN" w:bidi="ar"/>
              </w:rPr>
              <w:t>号、湘发改价费〔</w:t>
            </w:r>
            <w:r>
              <w:rPr>
                <w:rFonts w:hint="default" w:ascii="Times New Roman" w:hAnsi="Times New Roman" w:eastAsia="微软雅黑" w:cs="Times New Roman"/>
                <w:color w:val="000000"/>
                <w:spacing w:val="-8"/>
                <w:kern w:val="0"/>
                <w:sz w:val="20"/>
                <w:szCs w:val="20"/>
                <w:lang w:val="en-US" w:eastAsia="zh-CN" w:bidi="ar"/>
              </w:rPr>
              <w:t>2020</w:t>
            </w:r>
            <w:r>
              <w:rPr>
                <w:rFonts w:hint="eastAsia" w:ascii="宋体" w:hAnsi="宋体" w:eastAsia="宋体" w:cs="宋体"/>
                <w:color w:val="000000"/>
                <w:spacing w:val="-8"/>
                <w:kern w:val="0"/>
                <w:sz w:val="20"/>
                <w:szCs w:val="20"/>
                <w:lang w:val="en-US" w:eastAsia="zh-CN" w:bidi="ar"/>
              </w:rPr>
              <w:t>〕</w:t>
            </w:r>
            <w:r>
              <w:rPr>
                <w:rFonts w:hint="default" w:ascii="Times New Roman" w:hAnsi="Times New Roman" w:eastAsia="微软雅黑" w:cs="Times New Roman"/>
                <w:color w:val="000000"/>
                <w:spacing w:val="-8"/>
                <w:kern w:val="0"/>
                <w:sz w:val="20"/>
                <w:szCs w:val="20"/>
                <w:lang w:val="en-US" w:eastAsia="zh-CN" w:bidi="ar"/>
              </w:rPr>
              <w:t>517</w:t>
            </w:r>
            <w:r>
              <w:rPr>
                <w:rFonts w:hint="eastAsia" w:ascii="宋体" w:hAnsi="宋体" w:eastAsia="宋体" w:cs="宋体"/>
                <w:color w:val="000000"/>
                <w:spacing w:val="-8"/>
                <w:kern w:val="0"/>
                <w:sz w:val="20"/>
                <w:szCs w:val="20"/>
                <w:lang w:val="en-US" w:eastAsia="zh-CN" w:bidi="ar"/>
              </w:rPr>
              <w:t>号、湘发改价调规〔</w:t>
            </w:r>
            <w:r>
              <w:rPr>
                <w:rFonts w:hint="default" w:ascii="Times New Roman" w:hAnsi="Times New Roman" w:eastAsia="微软雅黑" w:cs="Times New Roman"/>
                <w:color w:val="000000"/>
                <w:spacing w:val="-8"/>
                <w:kern w:val="0"/>
                <w:sz w:val="20"/>
                <w:szCs w:val="20"/>
                <w:lang w:val="en-US" w:eastAsia="zh-CN" w:bidi="ar"/>
              </w:rPr>
              <w:t>2021</w:t>
            </w:r>
            <w:r>
              <w:rPr>
                <w:rFonts w:hint="eastAsia" w:ascii="宋体" w:hAnsi="宋体" w:eastAsia="宋体" w:cs="宋体"/>
                <w:color w:val="000000"/>
                <w:spacing w:val="-8"/>
                <w:kern w:val="0"/>
                <w:sz w:val="20"/>
                <w:szCs w:val="20"/>
                <w:lang w:val="en-US" w:eastAsia="zh-CN" w:bidi="ar"/>
              </w:rPr>
              <w:t>〕</w:t>
            </w:r>
            <w:r>
              <w:rPr>
                <w:rFonts w:hint="default" w:ascii="Times New Roman" w:hAnsi="Times New Roman" w:eastAsia="微软雅黑" w:cs="Times New Roman"/>
                <w:color w:val="000000"/>
                <w:spacing w:val="-8"/>
                <w:kern w:val="0"/>
                <w:sz w:val="20"/>
                <w:szCs w:val="20"/>
                <w:lang w:val="en-US" w:eastAsia="zh-CN" w:bidi="ar"/>
              </w:rPr>
              <w:t>131</w:t>
            </w:r>
            <w:r>
              <w:rPr>
                <w:rFonts w:hint="eastAsia" w:ascii="宋体" w:hAnsi="宋体" w:eastAsia="宋体" w:cs="宋体"/>
                <w:color w:val="000000"/>
                <w:spacing w:val="-8"/>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住房和城乡建设部门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397" w:hRule="atLeast"/>
          <w:jc w:val="center"/>
        </w:trPr>
        <w:tc>
          <w:tcPr>
            <w:tcW w:w="59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公用事业服务收费</w:t>
            </w:r>
          </w:p>
        </w:tc>
        <w:tc>
          <w:tcPr>
            <w:tcW w:w="11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六、污水处理费（按经营服务性收费管理的）</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（二）非居民污水处理费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随水计征，每立方米</w:t>
            </w:r>
            <w:r>
              <w:rPr>
                <w:rFonts w:hint="default" w:ascii="Times New Roman" w:hAnsi="Times New Roman" w:eastAsia="微软雅黑" w:cs="Times New Roman"/>
                <w:color w:val="000000"/>
                <w:spacing w:val="-6"/>
                <w:kern w:val="0"/>
                <w:sz w:val="20"/>
                <w:szCs w:val="20"/>
                <w:lang w:val="en-US" w:eastAsia="zh-CN" w:bidi="ar"/>
              </w:rPr>
              <w:t>0.6~2</w:t>
            </w:r>
            <w:r>
              <w:rPr>
                <w:rFonts w:hint="eastAsia" w:ascii="宋体" w:hAnsi="宋体" w:eastAsia="宋体" w:cs="宋体"/>
                <w:color w:val="000000"/>
                <w:spacing w:val="-6"/>
                <w:kern w:val="0"/>
                <w:sz w:val="20"/>
                <w:szCs w:val="20"/>
                <w:lang w:val="en-US" w:eastAsia="zh-CN" w:bidi="ar"/>
              </w:rPr>
              <w:t>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12"/>
                <w:kern w:val="0"/>
                <w:sz w:val="20"/>
                <w:szCs w:val="20"/>
                <w:lang w:val="en-US" w:eastAsia="zh-CN" w:bidi="ar"/>
              </w:rPr>
              <w:t>湘财综〔</w:t>
            </w:r>
            <w:r>
              <w:rPr>
                <w:rFonts w:hint="default" w:ascii="Times New Roman" w:hAnsi="Times New Roman" w:eastAsia="微软雅黑" w:cs="Times New Roman"/>
                <w:color w:val="000000"/>
                <w:spacing w:val="-12"/>
                <w:kern w:val="0"/>
                <w:sz w:val="20"/>
                <w:szCs w:val="20"/>
                <w:lang w:val="en-US" w:eastAsia="zh-CN" w:bidi="ar"/>
              </w:rPr>
              <w:t>2015</w:t>
            </w:r>
            <w:r>
              <w:rPr>
                <w:rFonts w:hint="eastAsia" w:ascii="宋体" w:hAnsi="宋体" w:eastAsia="宋体" w:cs="宋体"/>
                <w:color w:val="000000"/>
                <w:spacing w:val="-12"/>
                <w:kern w:val="0"/>
                <w:sz w:val="20"/>
                <w:szCs w:val="20"/>
                <w:lang w:val="en-US" w:eastAsia="zh-CN" w:bidi="ar"/>
              </w:rPr>
              <w:t>〕</w:t>
            </w:r>
            <w:r>
              <w:rPr>
                <w:rFonts w:hint="default" w:ascii="Times New Roman" w:hAnsi="Times New Roman" w:eastAsia="微软雅黑" w:cs="Times New Roman"/>
                <w:color w:val="000000"/>
                <w:spacing w:val="-12"/>
                <w:kern w:val="0"/>
                <w:sz w:val="20"/>
                <w:szCs w:val="20"/>
                <w:lang w:val="en-US" w:eastAsia="zh-CN" w:bidi="ar"/>
              </w:rPr>
              <w:t>19</w:t>
            </w:r>
            <w:r>
              <w:rPr>
                <w:rFonts w:hint="eastAsia" w:ascii="宋体" w:hAnsi="宋体" w:eastAsia="宋体" w:cs="宋体"/>
                <w:color w:val="000000"/>
                <w:spacing w:val="-12"/>
                <w:kern w:val="0"/>
                <w:sz w:val="20"/>
                <w:szCs w:val="20"/>
                <w:lang w:val="en-US" w:eastAsia="zh-CN" w:bidi="ar"/>
              </w:rPr>
              <w:t>号、湘发改价服〔</w:t>
            </w:r>
            <w:r>
              <w:rPr>
                <w:rFonts w:hint="default" w:ascii="Times New Roman" w:hAnsi="Times New Roman" w:eastAsia="微软雅黑" w:cs="Times New Roman"/>
                <w:color w:val="000000"/>
                <w:spacing w:val="-12"/>
                <w:kern w:val="0"/>
                <w:sz w:val="20"/>
                <w:szCs w:val="20"/>
                <w:lang w:val="en-US" w:eastAsia="zh-CN" w:bidi="ar"/>
              </w:rPr>
              <w:t>2015</w:t>
            </w:r>
            <w:r>
              <w:rPr>
                <w:rFonts w:hint="eastAsia" w:ascii="宋体" w:hAnsi="宋体" w:eastAsia="宋体" w:cs="宋体"/>
                <w:color w:val="000000"/>
                <w:spacing w:val="-12"/>
                <w:kern w:val="0"/>
                <w:sz w:val="20"/>
                <w:szCs w:val="20"/>
                <w:lang w:val="en-US" w:eastAsia="zh-CN" w:bidi="ar"/>
              </w:rPr>
              <w:t>〕</w:t>
            </w:r>
            <w:r>
              <w:rPr>
                <w:rFonts w:hint="default" w:ascii="Times New Roman" w:hAnsi="Times New Roman" w:eastAsia="微软雅黑" w:cs="Times New Roman"/>
                <w:color w:val="000000"/>
                <w:spacing w:val="-12"/>
                <w:kern w:val="0"/>
                <w:sz w:val="20"/>
                <w:szCs w:val="20"/>
                <w:lang w:val="en-US" w:eastAsia="zh-CN" w:bidi="ar"/>
              </w:rPr>
              <w:t>347</w:t>
            </w:r>
            <w:r>
              <w:rPr>
                <w:rFonts w:hint="eastAsia" w:ascii="宋体" w:hAnsi="宋体" w:eastAsia="宋体" w:cs="宋体"/>
                <w:color w:val="000000"/>
                <w:spacing w:val="-12"/>
                <w:kern w:val="0"/>
                <w:sz w:val="20"/>
                <w:szCs w:val="20"/>
                <w:lang w:val="en-US" w:eastAsia="zh-CN" w:bidi="ar"/>
              </w:rPr>
              <w:t>号、湘发改价费〔</w:t>
            </w:r>
            <w:r>
              <w:rPr>
                <w:rFonts w:hint="default" w:ascii="Times New Roman" w:hAnsi="Times New Roman" w:eastAsia="微软雅黑" w:cs="Times New Roman"/>
                <w:color w:val="000000"/>
                <w:spacing w:val="-12"/>
                <w:kern w:val="0"/>
                <w:sz w:val="20"/>
                <w:szCs w:val="20"/>
                <w:lang w:val="en-US" w:eastAsia="zh-CN" w:bidi="ar"/>
              </w:rPr>
              <w:t>2018</w:t>
            </w:r>
            <w:r>
              <w:rPr>
                <w:rFonts w:hint="eastAsia" w:ascii="宋体" w:hAnsi="宋体" w:eastAsia="宋体" w:cs="宋体"/>
                <w:color w:val="000000"/>
                <w:spacing w:val="-12"/>
                <w:kern w:val="0"/>
                <w:sz w:val="20"/>
                <w:szCs w:val="20"/>
                <w:lang w:val="en-US" w:eastAsia="zh-CN" w:bidi="ar"/>
              </w:rPr>
              <w:t>〕</w:t>
            </w:r>
            <w:r>
              <w:rPr>
                <w:rFonts w:hint="default" w:ascii="Times New Roman" w:hAnsi="Times New Roman" w:eastAsia="微软雅黑" w:cs="Times New Roman"/>
                <w:color w:val="000000"/>
                <w:spacing w:val="-12"/>
                <w:kern w:val="0"/>
                <w:sz w:val="20"/>
                <w:szCs w:val="20"/>
                <w:lang w:val="en-US" w:eastAsia="zh-CN" w:bidi="ar"/>
              </w:rPr>
              <w:t>1080</w:t>
            </w:r>
            <w:r>
              <w:rPr>
                <w:rFonts w:hint="eastAsia" w:ascii="宋体" w:hAnsi="宋体" w:eastAsia="宋体" w:cs="宋体"/>
                <w:color w:val="000000"/>
                <w:spacing w:val="-12"/>
                <w:kern w:val="0"/>
                <w:sz w:val="20"/>
                <w:szCs w:val="20"/>
                <w:lang w:val="en-US" w:eastAsia="zh-CN" w:bidi="ar"/>
              </w:rPr>
              <w:t>号、湘发改价费〔</w:t>
            </w:r>
            <w:r>
              <w:rPr>
                <w:rFonts w:hint="default" w:ascii="Times New Roman" w:hAnsi="Times New Roman" w:eastAsia="微软雅黑" w:cs="Times New Roman"/>
                <w:color w:val="000000"/>
                <w:spacing w:val="-12"/>
                <w:kern w:val="0"/>
                <w:sz w:val="20"/>
                <w:szCs w:val="20"/>
                <w:lang w:val="en-US" w:eastAsia="zh-CN" w:bidi="ar"/>
              </w:rPr>
              <w:t>2020</w:t>
            </w:r>
            <w:r>
              <w:rPr>
                <w:rFonts w:hint="eastAsia" w:ascii="宋体" w:hAnsi="宋体" w:eastAsia="宋体" w:cs="宋体"/>
                <w:color w:val="000000"/>
                <w:spacing w:val="-12"/>
                <w:kern w:val="0"/>
                <w:sz w:val="20"/>
                <w:szCs w:val="20"/>
                <w:lang w:val="en-US" w:eastAsia="zh-CN" w:bidi="ar"/>
              </w:rPr>
              <w:t>〕</w:t>
            </w:r>
            <w:r>
              <w:rPr>
                <w:rFonts w:hint="default" w:ascii="Times New Roman" w:hAnsi="Times New Roman" w:eastAsia="微软雅黑" w:cs="Times New Roman"/>
                <w:color w:val="000000"/>
                <w:spacing w:val="-12"/>
                <w:kern w:val="0"/>
                <w:sz w:val="20"/>
                <w:szCs w:val="20"/>
                <w:lang w:val="en-US" w:eastAsia="zh-CN" w:bidi="ar"/>
              </w:rPr>
              <w:t>29</w:t>
            </w:r>
            <w:r>
              <w:rPr>
                <w:rFonts w:hint="eastAsia" w:ascii="宋体" w:hAnsi="宋体" w:eastAsia="宋体" w:cs="宋体"/>
                <w:color w:val="000000"/>
                <w:spacing w:val="-12"/>
                <w:kern w:val="0"/>
                <w:sz w:val="20"/>
                <w:szCs w:val="20"/>
                <w:lang w:val="en-US" w:eastAsia="zh-CN" w:bidi="ar"/>
              </w:rPr>
              <w:t>号、湘发改价费〔</w:t>
            </w:r>
            <w:r>
              <w:rPr>
                <w:rFonts w:hint="default" w:ascii="Times New Roman" w:hAnsi="Times New Roman" w:eastAsia="微软雅黑" w:cs="Times New Roman"/>
                <w:color w:val="000000"/>
                <w:spacing w:val="-12"/>
                <w:kern w:val="0"/>
                <w:sz w:val="20"/>
                <w:szCs w:val="20"/>
                <w:lang w:val="en-US" w:eastAsia="zh-CN" w:bidi="ar"/>
              </w:rPr>
              <w:t>2020</w:t>
            </w:r>
            <w:r>
              <w:rPr>
                <w:rFonts w:hint="eastAsia" w:ascii="宋体" w:hAnsi="宋体" w:eastAsia="宋体" w:cs="宋体"/>
                <w:color w:val="000000"/>
                <w:spacing w:val="-12"/>
                <w:kern w:val="0"/>
                <w:sz w:val="20"/>
                <w:szCs w:val="20"/>
                <w:lang w:val="en-US" w:eastAsia="zh-CN" w:bidi="ar"/>
              </w:rPr>
              <w:t>〕</w:t>
            </w:r>
            <w:r>
              <w:rPr>
                <w:rFonts w:hint="default" w:ascii="Times New Roman" w:hAnsi="Times New Roman" w:eastAsia="微软雅黑" w:cs="Times New Roman"/>
                <w:color w:val="000000"/>
                <w:spacing w:val="-12"/>
                <w:kern w:val="0"/>
                <w:sz w:val="20"/>
                <w:szCs w:val="20"/>
                <w:lang w:val="en-US" w:eastAsia="zh-CN" w:bidi="ar"/>
              </w:rPr>
              <w:t>517</w:t>
            </w:r>
            <w:r>
              <w:rPr>
                <w:rFonts w:hint="eastAsia" w:ascii="宋体" w:hAnsi="宋体" w:eastAsia="宋体" w:cs="宋体"/>
                <w:color w:val="000000"/>
                <w:spacing w:val="-12"/>
                <w:kern w:val="0"/>
                <w:sz w:val="20"/>
                <w:szCs w:val="20"/>
                <w:lang w:val="en-US" w:eastAsia="zh-CN" w:bidi="ar"/>
              </w:rPr>
              <w:t>号、湘发改价调规〔</w:t>
            </w:r>
            <w:r>
              <w:rPr>
                <w:rFonts w:hint="default" w:ascii="Times New Roman" w:hAnsi="Times New Roman" w:eastAsia="微软雅黑" w:cs="Times New Roman"/>
                <w:color w:val="000000"/>
                <w:spacing w:val="-12"/>
                <w:kern w:val="0"/>
                <w:sz w:val="20"/>
                <w:szCs w:val="20"/>
                <w:lang w:val="en-US" w:eastAsia="zh-CN" w:bidi="ar"/>
              </w:rPr>
              <w:t>2021</w:t>
            </w:r>
            <w:r>
              <w:rPr>
                <w:rFonts w:hint="eastAsia" w:ascii="宋体" w:hAnsi="宋体" w:eastAsia="宋体" w:cs="宋体"/>
                <w:color w:val="000000"/>
                <w:spacing w:val="-12"/>
                <w:kern w:val="0"/>
                <w:sz w:val="20"/>
                <w:szCs w:val="20"/>
                <w:lang w:val="en-US" w:eastAsia="zh-CN" w:bidi="ar"/>
              </w:rPr>
              <w:t>〕</w:t>
            </w:r>
            <w:r>
              <w:rPr>
                <w:rFonts w:hint="default" w:ascii="Times New Roman" w:hAnsi="Times New Roman" w:eastAsia="微软雅黑" w:cs="Times New Roman"/>
                <w:color w:val="000000"/>
                <w:spacing w:val="-12"/>
                <w:kern w:val="0"/>
                <w:sz w:val="20"/>
                <w:szCs w:val="20"/>
                <w:lang w:val="en-US" w:eastAsia="zh-CN" w:bidi="ar"/>
              </w:rPr>
              <w:t>131</w:t>
            </w:r>
            <w:r>
              <w:rPr>
                <w:rFonts w:hint="eastAsia" w:ascii="宋体" w:hAnsi="宋体" w:eastAsia="宋体" w:cs="宋体"/>
                <w:color w:val="000000"/>
                <w:spacing w:val="-12"/>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住房和城乡建设部门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39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七、生活垃圾处理收费（按经营服务性收费管理的）</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（一）居民生活垃圾处理收费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随水计征，每立方米</w:t>
            </w:r>
            <w:r>
              <w:rPr>
                <w:rFonts w:hint="default" w:ascii="Times New Roman" w:hAnsi="Times New Roman" w:eastAsia="微软雅黑" w:cs="Times New Roman"/>
                <w:color w:val="000000"/>
                <w:spacing w:val="-6"/>
                <w:kern w:val="0"/>
                <w:sz w:val="20"/>
                <w:szCs w:val="20"/>
                <w:lang w:val="en-US" w:eastAsia="zh-CN" w:bidi="ar"/>
              </w:rPr>
              <w:t>0.25~0.4</w:t>
            </w:r>
            <w:r>
              <w:rPr>
                <w:rFonts w:hint="eastAsia" w:ascii="宋体" w:hAnsi="宋体" w:eastAsia="宋体" w:cs="宋体"/>
                <w:color w:val="000000"/>
                <w:spacing w:val="-6"/>
                <w:kern w:val="0"/>
                <w:sz w:val="20"/>
                <w:szCs w:val="20"/>
                <w:lang w:val="en-US" w:eastAsia="zh-CN" w:bidi="ar"/>
              </w:rPr>
              <w:t>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湘发改价服〔</w:t>
            </w:r>
            <w:r>
              <w:rPr>
                <w:rFonts w:hint="default" w:ascii="Times New Roman" w:hAnsi="Times New Roman" w:eastAsia="微软雅黑" w:cs="Times New Roman"/>
                <w:color w:val="000000"/>
                <w:spacing w:val="-6"/>
                <w:kern w:val="0"/>
                <w:sz w:val="20"/>
                <w:szCs w:val="20"/>
                <w:lang w:val="en-US" w:eastAsia="zh-CN" w:bidi="ar"/>
              </w:rPr>
              <w:t>2017</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474</w:t>
            </w:r>
            <w:r>
              <w:rPr>
                <w:rFonts w:hint="eastAsia" w:ascii="宋体" w:hAnsi="宋体" w:eastAsia="宋体" w:cs="宋体"/>
                <w:color w:val="000000"/>
                <w:spacing w:val="-6"/>
                <w:kern w:val="0"/>
                <w:sz w:val="20"/>
                <w:szCs w:val="20"/>
                <w:lang w:val="en-US" w:eastAsia="zh-CN" w:bidi="ar"/>
              </w:rPr>
              <w:t>号、湘发改价费〔</w:t>
            </w:r>
            <w:r>
              <w:rPr>
                <w:rFonts w:hint="default" w:ascii="Times New Roman" w:hAnsi="Times New Roman" w:eastAsia="微软雅黑" w:cs="Times New Roman"/>
                <w:color w:val="000000"/>
                <w:spacing w:val="-6"/>
                <w:kern w:val="0"/>
                <w:sz w:val="20"/>
                <w:szCs w:val="20"/>
                <w:lang w:val="en-US" w:eastAsia="zh-CN" w:bidi="ar"/>
              </w:rPr>
              <w:t>2018</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1080</w:t>
            </w:r>
            <w:r>
              <w:rPr>
                <w:rFonts w:hint="eastAsia" w:ascii="宋体" w:hAnsi="宋体" w:eastAsia="宋体" w:cs="宋体"/>
                <w:color w:val="000000"/>
                <w:spacing w:val="-6"/>
                <w:kern w:val="0"/>
                <w:sz w:val="20"/>
                <w:szCs w:val="20"/>
                <w:lang w:val="en-US" w:eastAsia="zh-CN" w:bidi="ar"/>
              </w:rPr>
              <w:t>号、湘发改价调规〔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131</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住房和城乡建设部门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39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（二）非居民生活垃圾处理收费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随水计征，每立方米</w:t>
            </w:r>
            <w:r>
              <w:rPr>
                <w:rFonts w:hint="default" w:ascii="Times New Roman" w:hAnsi="Times New Roman" w:eastAsia="微软雅黑" w:cs="Times New Roman"/>
                <w:color w:val="000000"/>
                <w:spacing w:val="-6"/>
                <w:kern w:val="0"/>
                <w:sz w:val="20"/>
                <w:szCs w:val="20"/>
                <w:lang w:val="en-US" w:eastAsia="zh-CN" w:bidi="ar"/>
              </w:rPr>
              <w:t>0.2~0.64</w:t>
            </w:r>
            <w:r>
              <w:rPr>
                <w:rFonts w:hint="eastAsia" w:ascii="宋体" w:hAnsi="宋体" w:eastAsia="宋体" w:cs="宋体"/>
                <w:color w:val="000000"/>
                <w:spacing w:val="-6"/>
                <w:kern w:val="0"/>
                <w:sz w:val="20"/>
                <w:szCs w:val="20"/>
                <w:lang w:val="en-US" w:eastAsia="zh-CN" w:bidi="ar"/>
              </w:rPr>
              <w:t>元；经营性场所按面积每月每平方米</w:t>
            </w:r>
            <w:r>
              <w:rPr>
                <w:rFonts w:hint="default" w:ascii="Times New Roman" w:hAnsi="Times New Roman" w:eastAsia="微软雅黑" w:cs="Times New Roman"/>
                <w:color w:val="000000"/>
                <w:spacing w:val="-6"/>
                <w:kern w:val="0"/>
                <w:sz w:val="20"/>
                <w:szCs w:val="20"/>
                <w:lang w:val="en-US" w:eastAsia="zh-CN" w:bidi="ar"/>
              </w:rPr>
              <w:t>0.2~3</w:t>
            </w:r>
            <w:r>
              <w:rPr>
                <w:rFonts w:hint="eastAsia" w:ascii="宋体" w:hAnsi="宋体" w:eastAsia="宋体" w:cs="宋体"/>
                <w:color w:val="000000"/>
                <w:spacing w:val="-6"/>
                <w:kern w:val="0"/>
                <w:sz w:val="20"/>
                <w:szCs w:val="20"/>
                <w:lang w:val="en-US" w:eastAsia="zh-CN" w:bidi="ar"/>
              </w:rPr>
              <w:t>元；餐饮、旅馆、医院按桌（床）位每月</w:t>
            </w:r>
            <w:r>
              <w:rPr>
                <w:rFonts w:hint="default" w:ascii="Times New Roman" w:hAnsi="Times New Roman" w:eastAsia="微软雅黑" w:cs="Times New Roman"/>
                <w:color w:val="000000"/>
                <w:spacing w:val="-6"/>
                <w:kern w:val="0"/>
                <w:sz w:val="20"/>
                <w:szCs w:val="20"/>
                <w:lang w:val="en-US" w:eastAsia="zh-CN" w:bidi="ar"/>
              </w:rPr>
              <w:t>3~5</w:t>
            </w:r>
            <w:r>
              <w:rPr>
                <w:rFonts w:hint="eastAsia" w:ascii="宋体" w:hAnsi="宋体" w:eastAsia="宋体" w:cs="宋体"/>
                <w:color w:val="000000"/>
                <w:spacing w:val="-6"/>
                <w:kern w:val="0"/>
                <w:sz w:val="20"/>
                <w:szCs w:val="20"/>
                <w:lang w:val="en-US" w:eastAsia="zh-CN" w:bidi="ar"/>
              </w:rPr>
              <w:t>元；客运车辆按座位每月每位</w:t>
            </w:r>
            <w:r>
              <w:rPr>
                <w:rFonts w:hint="default" w:ascii="Times New Roman" w:hAnsi="Times New Roman" w:eastAsia="微软雅黑" w:cs="Times New Roman"/>
                <w:color w:val="000000"/>
                <w:spacing w:val="-6"/>
                <w:kern w:val="0"/>
                <w:sz w:val="20"/>
                <w:szCs w:val="20"/>
                <w:lang w:val="en-US" w:eastAsia="zh-CN" w:bidi="ar"/>
              </w:rPr>
              <w:t>1~3</w:t>
            </w:r>
            <w:r>
              <w:rPr>
                <w:rFonts w:hint="eastAsia" w:ascii="宋体" w:hAnsi="宋体" w:eastAsia="宋体" w:cs="宋体"/>
                <w:color w:val="000000"/>
                <w:spacing w:val="-6"/>
                <w:kern w:val="0"/>
                <w:sz w:val="20"/>
                <w:szCs w:val="20"/>
                <w:lang w:val="en-US" w:eastAsia="zh-CN" w:bidi="ar"/>
              </w:rPr>
              <w:t>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湘发改价服〔</w:t>
            </w:r>
            <w:r>
              <w:rPr>
                <w:rFonts w:hint="default" w:ascii="Times New Roman" w:hAnsi="Times New Roman" w:eastAsia="微软雅黑" w:cs="Times New Roman"/>
                <w:color w:val="000000"/>
                <w:spacing w:val="-6"/>
                <w:kern w:val="0"/>
                <w:sz w:val="20"/>
                <w:szCs w:val="20"/>
                <w:lang w:val="en-US" w:eastAsia="zh-CN" w:bidi="ar"/>
              </w:rPr>
              <w:t>2017</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474</w:t>
            </w:r>
            <w:r>
              <w:rPr>
                <w:rFonts w:hint="eastAsia" w:ascii="宋体" w:hAnsi="宋体" w:eastAsia="宋体" w:cs="宋体"/>
                <w:color w:val="000000"/>
                <w:spacing w:val="-6"/>
                <w:kern w:val="0"/>
                <w:sz w:val="20"/>
                <w:szCs w:val="20"/>
                <w:lang w:val="en-US" w:eastAsia="zh-CN" w:bidi="ar"/>
              </w:rPr>
              <w:t>号、湘发改价费〔</w:t>
            </w:r>
            <w:r>
              <w:rPr>
                <w:rFonts w:hint="default" w:ascii="Times New Roman" w:hAnsi="Times New Roman" w:eastAsia="微软雅黑" w:cs="Times New Roman"/>
                <w:color w:val="000000"/>
                <w:spacing w:val="-6"/>
                <w:kern w:val="0"/>
                <w:sz w:val="20"/>
                <w:szCs w:val="20"/>
                <w:lang w:val="en-US" w:eastAsia="zh-CN" w:bidi="ar"/>
              </w:rPr>
              <w:t>2018</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1080</w:t>
            </w:r>
            <w:r>
              <w:rPr>
                <w:rFonts w:hint="eastAsia" w:ascii="宋体" w:hAnsi="宋体" w:eastAsia="宋体" w:cs="宋体"/>
                <w:color w:val="000000"/>
                <w:spacing w:val="-6"/>
                <w:kern w:val="0"/>
                <w:sz w:val="20"/>
                <w:szCs w:val="20"/>
                <w:lang w:val="en-US" w:eastAsia="zh-CN" w:bidi="ar"/>
              </w:rPr>
              <w:t>号、湘发改价调规〔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131</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住房和城乡建设部门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39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八、有线数字电视基本收视维护费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主机基本收视费：长沙、株洲、湘潭城区</w:t>
            </w:r>
            <w:r>
              <w:rPr>
                <w:rFonts w:hint="default" w:ascii="Times New Roman" w:hAnsi="Times New Roman" w:eastAsia="微软雅黑" w:cs="Times New Roman"/>
                <w:color w:val="000000"/>
                <w:spacing w:val="-6"/>
                <w:kern w:val="0"/>
                <w:sz w:val="20"/>
                <w:szCs w:val="20"/>
                <w:lang w:val="en-US" w:eastAsia="zh-CN" w:bidi="ar"/>
              </w:rPr>
              <w:t>24.5</w:t>
            </w:r>
            <w:r>
              <w:rPr>
                <w:rFonts w:hint="eastAsia" w:ascii="宋体" w:hAnsi="宋体" w:eastAsia="宋体" w:cs="宋体"/>
                <w:color w:val="000000"/>
                <w:spacing w:val="-6"/>
                <w:kern w:val="0"/>
                <w:sz w:val="20"/>
                <w:szCs w:val="20"/>
                <w:lang w:val="en-US" w:eastAsia="zh-CN" w:bidi="ar"/>
              </w:rPr>
              <w:t>元</w:t>
            </w:r>
            <w:r>
              <w:rPr>
                <w:rFonts w:hint="default" w:ascii="Times New Roman" w:hAnsi="Times New Roman" w:eastAsia="微软雅黑" w:cs="Times New Roman"/>
                <w:color w:val="000000"/>
                <w:spacing w:val="-6"/>
                <w:kern w:val="0"/>
                <w:sz w:val="20"/>
                <w:szCs w:val="20"/>
                <w:lang w:val="en-US" w:eastAsia="zh-CN" w:bidi="ar"/>
              </w:rPr>
              <w:t>/</w:t>
            </w:r>
            <w:r>
              <w:rPr>
                <w:rFonts w:hint="eastAsia" w:ascii="宋体" w:hAnsi="宋体" w:eastAsia="宋体" w:cs="宋体"/>
                <w:color w:val="000000"/>
                <w:spacing w:val="-6"/>
                <w:kern w:val="0"/>
                <w:sz w:val="20"/>
                <w:szCs w:val="20"/>
                <w:lang w:val="en-US" w:eastAsia="zh-CN" w:bidi="ar"/>
              </w:rPr>
              <w:t>月，国家和省级贫困县</w:t>
            </w:r>
            <w:r>
              <w:rPr>
                <w:rFonts w:hint="default" w:ascii="Times New Roman" w:hAnsi="Times New Roman" w:eastAsia="微软雅黑" w:cs="Times New Roman"/>
                <w:color w:val="000000"/>
                <w:spacing w:val="-6"/>
                <w:kern w:val="0"/>
                <w:sz w:val="20"/>
                <w:szCs w:val="20"/>
                <w:lang w:val="en-US" w:eastAsia="zh-CN" w:bidi="ar"/>
              </w:rPr>
              <w:t>23.5</w:t>
            </w:r>
            <w:r>
              <w:rPr>
                <w:rFonts w:hint="eastAsia" w:ascii="宋体" w:hAnsi="宋体" w:eastAsia="宋体" w:cs="宋体"/>
                <w:color w:val="000000"/>
                <w:spacing w:val="-6"/>
                <w:kern w:val="0"/>
                <w:sz w:val="20"/>
                <w:szCs w:val="20"/>
                <w:lang w:val="en-US" w:eastAsia="zh-CN" w:bidi="ar"/>
              </w:rPr>
              <w:t>元</w:t>
            </w:r>
            <w:r>
              <w:rPr>
                <w:rFonts w:hint="default" w:ascii="Times New Roman" w:hAnsi="Times New Roman" w:eastAsia="微软雅黑" w:cs="Times New Roman"/>
                <w:color w:val="000000"/>
                <w:spacing w:val="-6"/>
                <w:kern w:val="0"/>
                <w:sz w:val="20"/>
                <w:szCs w:val="20"/>
                <w:lang w:val="en-US" w:eastAsia="zh-CN" w:bidi="ar"/>
              </w:rPr>
              <w:t>/</w:t>
            </w:r>
            <w:r>
              <w:rPr>
                <w:rFonts w:hint="eastAsia" w:ascii="宋体" w:hAnsi="宋体" w:eastAsia="宋体" w:cs="宋体"/>
                <w:color w:val="000000"/>
                <w:spacing w:val="-6"/>
                <w:kern w:val="0"/>
                <w:sz w:val="20"/>
                <w:szCs w:val="20"/>
                <w:lang w:val="en-US" w:eastAsia="zh-CN" w:bidi="ar"/>
              </w:rPr>
              <w:t>月，其他市县区</w:t>
            </w:r>
            <w:r>
              <w:rPr>
                <w:rFonts w:hint="default" w:ascii="Times New Roman" w:hAnsi="Times New Roman" w:eastAsia="微软雅黑" w:cs="Times New Roman"/>
                <w:color w:val="000000"/>
                <w:spacing w:val="-6"/>
                <w:kern w:val="0"/>
                <w:sz w:val="20"/>
                <w:szCs w:val="20"/>
                <w:lang w:val="en-US" w:eastAsia="zh-CN" w:bidi="ar"/>
              </w:rPr>
              <w:t>24</w:t>
            </w:r>
            <w:r>
              <w:rPr>
                <w:rFonts w:hint="eastAsia" w:ascii="宋体" w:hAnsi="宋体" w:eastAsia="宋体" w:cs="宋体"/>
                <w:color w:val="000000"/>
                <w:spacing w:val="-6"/>
                <w:kern w:val="0"/>
                <w:sz w:val="20"/>
                <w:szCs w:val="20"/>
                <w:lang w:val="en-US" w:eastAsia="zh-CN" w:bidi="ar"/>
              </w:rPr>
              <w:t>元</w:t>
            </w:r>
            <w:r>
              <w:rPr>
                <w:rFonts w:hint="default" w:ascii="Times New Roman" w:hAnsi="Times New Roman" w:eastAsia="微软雅黑" w:cs="Times New Roman"/>
                <w:color w:val="000000"/>
                <w:spacing w:val="-6"/>
                <w:kern w:val="0"/>
                <w:sz w:val="20"/>
                <w:szCs w:val="20"/>
                <w:lang w:val="en-US" w:eastAsia="zh-CN" w:bidi="ar"/>
              </w:rPr>
              <w:t>/</w:t>
            </w:r>
            <w:r>
              <w:rPr>
                <w:rFonts w:hint="eastAsia" w:ascii="宋体" w:hAnsi="宋体" w:eastAsia="宋体" w:cs="宋体"/>
                <w:color w:val="000000"/>
                <w:spacing w:val="-6"/>
                <w:kern w:val="0"/>
                <w:sz w:val="20"/>
                <w:szCs w:val="20"/>
                <w:lang w:val="en-US" w:eastAsia="zh-CN" w:bidi="ar"/>
              </w:rPr>
              <w:t>月。</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w:t>
            </w:r>
            <w:r>
              <w:rPr>
                <w:rFonts w:hint="default" w:ascii="Times New Roman" w:hAnsi="Times New Roman" w:eastAsia="微软雅黑" w:cs="Times New Roman"/>
                <w:color w:val="000000"/>
                <w:spacing w:val="-6"/>
                <w:kern w:val="0"/>
                <w:sz w:val="20"/>
                <w:szCs w:val="20"/>
                <w:lang w:val="en-US" w:eastAsia="zh-CN" w:bidi="ar"/>
              </w:rPr>
              <w:t>2019</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747</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省发展改革委</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广播电视部门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397" w:hRule="atLeast"/>
          <w:jc w:val="center"/>
        </w:trPr>
        <w:tc>
          <w:tcPr>
            <w:tcW w:w="5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其他特定服务收费</w:t>
            </w:r>
          </w:p>
        </w:tc>
        <w:tc>
          <w:tcPr>
            <w:tcW w:w="11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九、垄断性交易平台服务收费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公共资源交易中招标、挂牌、拍卖出让转让地（矿）产交易服务：按成交额分段差额累计：每宗国有建设用地使用权</w:t>
            </w:r>
            <w:r>
              <w:rPr>
                <w:rFonts w:hint="default" w:ascii="Times New Roman" w:hAnsi="Times New Roman" w:eastAsia="微软雅黑" w:cs="Times New Roman"/>
                <w:color w:val="000000"/>
                <w:spacing w:val="-6"/>
                <w:kern w:val="0"/>
                <w:sz w:val="20"/>
                <w:szCs w:val="20"/>
                <w:lang w:val="en-US" w:eastAsia="zh-CN" w:bidi="ar"/>
              </w:rPr>
              <w:t>1.1%~0.03%</w:t>
            </w:r>
            <w:r>
              <w:rPr>
                <w:rFonts w:hint="eastAsia" w:ascii="宋体" w:hAnsi="宋体" w:eastAsia="宋体" w:cs="宋体"/>
                <w:color w:val="000000"/>
                <w:spacing w:val="-6"/>
                <w:kern w:val="0"/>
                <w:sz w:val="20"/>
                <w:szCs w:val="20"/>
                <w:lang w:val="en-US" w:eastAsia="zh-CN" w:bidi="ar"/>
              </w:rPr>
              <w:t>；每宗矿业权</w:t>
            </w:r>
            <w:r>
              <w:rPr>
                <w:rFonts w:hint="default" w:ascii="Times New Roman" w:hAnsi="Times New Roman" w:eastAsia="微软雅黑" w:cs="Times New Roman"/>
                <w:color w:val="000000"/>
                <w:spacing w:val="-6"/>
                <w:kern w:val="0"/>
                <w:sz w:val="20"/>
                <w:szCs w:val="20"/>
                <w:lang w:val="en-US" w:eastAsia="zh-CN" w:bidi="ar"/>
              </w:rPr>
              <w:t>1.85%~0.03%</w:t>
            </w:r>
            <w:r>
              <w:rPr>
                <w:rFonts w:hint="eastAsia" w:ascii="宋体" w:hAnsi="宋体" w:eastAsia="宋体" w:cs="宋体"/>
                <w:color w:val="000000"/>
                <w:spacing w:val="-6"/>
                <w:kern w:val="0"/>
                <w:sz w:val="20"/>
                <w:szCs w:val="20"/>
                <w:lang w:val="en-US" w:eastAsia="zh-CN" w:bidi="ar"/>
              </w:rPr>
              <w:t>。公共资源交易中建设工程的施工、装饰装修以及与项目有关的材料设备采购；建设工程项目勘察、设计、监理、代建管理和其他服务等交易服务：按中标额：每宗</w:t>
            </w:r>
            <w:r>
              <w:rPr>
                <w:rFonts w:hint="default" w:ascii="Times New Roman" w:hAnsi="Times New Roman" w:eastAsia="微软雅黑" w:cs="Times New Roman"/>
                <w:color w:val="000000"/>
                <w:spacing w:val="-6"/>
                <w:kern w:val="0"/>
                <w:sz w:val="20"/>
                <w:szCs w:val="20"/>
                <w:lang w:val="en-US" w:eastAsia="zh-CN" w:bidi="ar"/>
              </w:rPr>
              <w:t>1000</w:t>
            </w:r>
            <w:r>
              <w:rPr>
                <w:rFonts w:hint="eastAsia" w:ascii="宋体" w:hAnsi="宋体" w:eastAsia="宋体" w:cs="宋体"/>
                <w:color w:val="000000"/>
                <w:spacing w:val="-6"/>
                <w:kern w:val="0"/>
                <w:sz w:val="20"/>
                <w:szCs w:val="20"/>
                <w:lang w:val="en-US" w:eastAsia="zh-CN" w:bidi="ar"/>
              </w:rPr>
              <w:t>元</w:t>
            </w:r>
            <w:r>
              <w:rPr>
                <w:rFonts w:hint="default" w:ascii="Times New Roman" w:hAnsi="Times New Roman" w:eastAsia="微软雅黑" w:cs="Times New Roman"/>
                <w:color w:val="000000"/>
                <w:spacing w:val="-6"/>
                <w:kern w:val="0"/>
                <w:sz w:val="20"/>
                <w:szCs w:val="20"/>
                <w:lang w:val="en-US" w:eastAsia="zh-CN" w:bidi="ar"/>
              </w:rPr>
              <w:t>~50000</w:t>
            </w:r>
            <w:r>
              <w:rPr>
                <w:rFonts w:hint="eastAsia" w:ascii="宋体" w:hAnsi="宋体" w:eastAsia="宋体" w:cs="宋体"/>
                <w:color w:val="000000"/>
                <w:spacing w:val="-6"/>
                <w:kern w:val="0"/>
                <w:sz w:val="20"/>
                <w:szCs w:val="20"/>
                <w:lang w:val="en-US" w:eastAsia="zh-CN" w:bidi="ar"/>
              </w:rPr>
              <w:t>元；公共资源交易中产权交易服务：按照中标额：每宗</w:t>
            </w:r>
            <w:r>
              <w:rPr>
                <w:rFonts w:hint="default" w:ascii="Times New Roman" w:hAnsi="Times New Roman" w:eastAsia="微软雅黑" w:cs="Times New Roman"/>
                <w:color w:val="000000"/>
                <w:spacing w:val="-6"/>
                <w:kern w:val="0"/>
                <w:sz w:val="20"/>
                <w:szCs w:val="20"/>
                <w:lang w:val="en-US" w:eastAsia="zh-CN" w:bidi="ar"/>
              </w:rPr>
              <w:t>2000</w:t>
            </w:r>
            <w:r>
              <w:rPr>
                <w:rFonts w:hint="eastAsia" w:ascii="宋体" w:hAnsi="宋体" w:eastAsia="宋体" w:cs="宋体"/>
                <w:color w:val="000000"/>
                <w:spacing w:val="-6"/>
                <w:kern w:val="0"/>
                <w:sz w:val="20"/>
                <w:szCs w:val="20"/>
                <w:lang w:val="en-US" w:eastAsia="zh-CN" w:bidi="ar"/>
              </w:rPr>
              <w:t>元</w:t>
            </w:r>
            <w:r>
              <w:rPr>
                <w:rFonts w:hint="default" w:ascii="Times New Roman" w:hAnsi="Times New Roman" w:eastAsia="微软雅黑" w:cs="Times New Roman"/>
                <w:color w:val="000000"/>
                <w:spacing w:val="-6"/>
                <w:kern w:val="0"/>
                <w:sz w:val="20"/>
                <w:szCs w:val="20"/>
                <w:lang w:val="en-US" w:eastAsia="zh-CN" w:bidi="ar"/>
              </w:rPr>
              <w:t>~100000</w:t>
            </w:r>
            <w:r>
              <w:rPr>
                <w:rFonts w:hint="eastAsia" w:ascii="宋体" w:hAnsi="宋体" w:eastAsia="宋体" w:cs="宋体"/>
                <w:color w:val="000000"/>
                <w:spacing w:val="-6"/>
                <w:kern w:val="0"/>
                <w:sz w:val="20"/>
                <w:szCs w:val="20"/>
                <w:lang w:val="en-US" w:eastAsia="zh-CN" w:bidi="ar"/>
              </w:rPr>
              <w:t>元。具体收费标准见相关文件。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w:t>
            </w:r>
            <w:r>
              <w:rPr>
                <w:rFonts w:hint="default" w:ascii="Times New Roman" w:hAnsi="Times New Roman" w:eastAsia="微软雅黑" w:cs="Times New Roman"/>
                <w:color w:val="000000"/>
                <w:spacing w:val="-6"/>
                <w:kern w:val="0"/>
                <w:sz w:val="20"/>
                <w:szCs w:val="20"/>
                <w:lang w:val="en-US" w:eastAsia="zh-CN" w:bidi="ar"/>
              </w:rPr>
              <w:t>2019</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366</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省发展改革委</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发展改革部门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 w:right="-42"/>
              <w:jc w:val="center"/>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shd w:val="clear" w:color="auto" w:fill="auto"/>
          <w:tblLayout w:type="fixed"/>
          <w:tblCellMar>
            <w:top w:w="0" w:type="dxa"/>
            <w:left w:w="0" w:type="dxa"/>
            <w:bottom w:w="0" w:type="dxa"/>
            <w:right w:w="0" w:type="dxa"/>
          </w:tblCellMar>
        </w:tblPrEx>
        <w:trPr>
          <w:trHeight w:val="1490" w:hRule="atLeast"/>
          <w:jc w:val="center"/>
        </w:trPr>
        <w:tc>
          <w:tcPr>
            <w:tcW w:w="59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其他特定服务收费</w:t>
            </w: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十、公证服务收费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（一）证明文件文书类公证收费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湘发改价费规〔</w:t>
            </w:r>
            <w:r>
              <w:rPr>
                <w:rFonts w:hint="default" w:ascii="Times New Roman" w:hAnsi="Times New Roman" w:eastAsia="微软雅黑" w:cs="Times New Roman"/>
                <w:color w:val="000000"/>
                <w:spacing w:val="-6"/>
                <w:kern w:val="0"/>
                <w:sz w:val="20"/>
                <w:szCs w:val="20"/>
                <w:lang w:val="en-US" w:eastAsia="zh-CN" w:bidi="ar"/>
              </w:rPr>
              <w:t>2020</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818</w:t>
            </w:r>
            <w:r>
              <w:rPr>
                <w:rFonts w:hint="eastAsia" w:ascii="宋体" w:hAnsi="宋体" w:eastAsia="宋体" w:cs="宋体"/>
                <w:color w:val="000000"/>
                <w:spacing w:val="-6"/>
                <w:kern w:val="0"/>
                <w:sz w:val="20"/>
                <w:szCs w:val="20"/>
                <w:lang w:val="en-US" w:eastAsia="zh-CN" w:bidi="ar"/>
              </w:rPr>
              <w:t>号、湘发改价费规〔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799</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省发展改革委、省司法厅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司法部门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1408"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（二）证明法律事实类公证收费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湘发改价费规〔</w:t>
            </w:r>
            <w:r>
              <w:rPr>
                <w:rFonts w:hint="default" w:ascii="Times New Roman" w:hAnsi="Times New Roman" w:eastAsia="微软雅黑" w:cs="Times New Roman"/>
                <w:color w:val="000000"/>
                <w:spacing w:val="-6"/>
                <w:kern w:val="0"/>
                <w:sz w:val="20"/>
                <w:szCs w:val="20"/>
                <w:lang w:val="en-US" w:eastAsia="zh-CN" w:bidi="ar"/>
              </w:rPr>
              <w:t>2020</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818</w:t>
            </w:r>
            <w:r>
              <w:rPr>
                <w:rFonts w:hint="eastAsia" w:ascii="宋体" w:hAnsi="宋体" w:eastAsia="宋体" w:cs="宋体"/>
                <w:color w:val="000000"/>
                <w:spacing w:val="-6"/>
                <w:kern w:val="0"/>
                <w:sz w:val="20"/>
                <w:szCs w:val="20"/>
                <w:lang w:val="en-US" w:eastAsia="zh-CN" w:bidi="ar"/>
              </w:rPr>
              <w:t>号、湘发改价费规〔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799</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省发展改革委、省司法厅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司法部门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shd w:val="clear" w:color="auto" w:fill="auto"/>
          <w:tblLayout w:type="fixed"/>
          <w:tblCellMar>
            <w:top w:w="0" w:type="dxa"/>
            <w:left w:w="0" w:type="dxa"/>
            <w:bottom w:w="0" w:type="dxa"/>
            <w:right w:w="0" w:type="dxa"/>
          </w:tblCellMar>
        </w:tblPrEx>
        <w:trPr>
          <w:trHeight w:val="111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十一、司法鉴定服务收费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（一）法医类司法鉴定收费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798</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省发展改革委、省司法厅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司法部门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1128"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（二）物证类司法鉴定收费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798</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省发展改革委、省司法厅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司法部门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127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（三）声像资料类司法鉴定收费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具体收费标准见相关文件。</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798</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省发展改革委、省司法厅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司法部门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shd w:val="clear" w:color="auto" w:fill="auto"/>
          <w:tblLayout w:type="fixed"/>
          <w:tblCellMar>
            <w:top w:w="0" w:type="dxa"/>
            <w:left w:w="0" w:type="dxa"/>
            <w:bottom w:w="0" w:type="dxa"/>
            <w:right w:w="0" w:type="dxa"/>
          </w:tblCellMar>
        </w:tblPrEx>
        <w:trPr>
          <w:trHeight w:val="1255"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十二、住房物业管理费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按房屋面积每平方米每月</w:t>
            </w:r>
            <w:r>
              <w:rPr>
                <w:rFonts w:hint="default" w:ascii="Times New Roman" w:hAnsi="Times New Roman" w:eastAsia="微软雅黑" w:cs="Times New Roman"/>
                <w:color w:val="000000"/>
                <w:spacing w:val="-6"/>
                <w:kern w:val="0"/>
                <w:sz w:val="20"/>
                <w:szCs w:val="20"/>
                <w:lang w:val="en-US" w:eastAsia="zh-CN" w:bidi="ar"/>
              </w:rPr>
              <w:t>0.5~4</w:t>
            </w:r>
            <w:r>
              <w:rPr>
                <w:rFonts w:hint="eastAsia" w:ascii="宋体" w:hAnsi="宋体" w:eastAsia="宋体" w:cs="宋体"/>
                <w:color w:val="000000"/>
                <w:spacing w:val="-6"/>
                <w:kern w:val="0"/>
                <w:sz w:val="20"/>
                <w:szCs w:val="20"/>
                <w:lang w:val="en-US" w:eastAsia="zh-CN" w:bidi="ar"/>
              </w:rPr>
              <w:t>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湘发改价费规〔</w:t>
            </w:r>
            <w:r>
              <w:rPr>
                <w:rFonts w:hint="default" w:ascii="Times New Roman" w:hAnsi="Times New Roman" w:eastAsia="微软雅黑" w:cs="Times New Roman"/>
                <w:color w:val="000000"/>
                <w:spacing w:val="-6"/>
                <w:kern w:val="0"/>
                <w:sz w:val="20"/>
                <w:szCs w:val="20"/>
                <w:lang w:val="en-US" w:eastAsia="zh-CN" w:bidi="ar"/>
              </w:rPr>
              <w:t>2022</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271</w:t>
            </w:r>
            <w:r>
              <w:rPr>
                <w:rFonts w:hint="eastAsia" w:ascii="宋体" w:hAnsi="宋体" w:eastAsia="宋体" w:cs="宋体"/>
                <w:color w:val="000000"/>
                <w:spacing w:val="-6"/>
                <w:kern w:val="0"/>
                <w:sz w:val="20"/>
                <w:szCs w:val="20"/>
                <w:lang w:val="en-US" w:eastAsia="zh-CN" w:bidi="ar"/>
              </w:rPr>
              <w:t>号、湘发改价调规〔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131</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授权市、县人民政府制定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住房和城乡建设部门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397" w:hRule="atLeast"/>
          <w:jc w:val="center"/>
        </w:trPr>
        <w:tc>
          <w:tcPr>
            <w:tcW w:w="59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其他特定服务收费</w:t>
            </w:r>
          </w:p>
        </w:tc>
        <w:tc>
          <w:tcPr>
            <w:tcW w:w="111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十三、危险废物处置费</w:t>
            </w: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（一）医疗废物处置费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有固定床位的医疗机构每天每位</w:t>
            </w:r>
            <w:r>
              <w:rPr>
                <w:rFonts w:hint="default" w:ascii="Times New Roman" w:hAnsi="Times New Roman" w:eastAsia="微软雅黑" w:cs="Times New Roman"/>
                <w:color w:val="000000"/>
                <w:spacing w:val="-6"/>
                <w:kern w:val="0"/>
                <w:sz w:val="20"/>
                <w:szCs w:val="20"/>
                <w:lang w:val="en-US" w:eastAsia="zh-CN" w:bidi="ar"/>
              </w:rPr>
              <w:t>1.8~2.7</w:t>
            </w:r>
            <w:r>
              <w:rPr>
                <w:rFonts w:hint="eastAsia" w:ascii="宋体" w:hAnsi="宋体" w:eastAsia="宋体" w:cs="宋体"/>
                <w:color w:val="000000"/>
                <w:spacing w:val="-6"/>
                <w:kern w:val="0"/>
                <w:sz w:val="20"/>
                <w:szCs w:val="20"/>
                <w:lang w:val="en-US" w:eastAsia="zh-CN" w:bidi="ar"/>
              </w:rPr>
              <w:t>元；无固定床位的医疗机构按日医疗废物产生量（公斤）每个每月</w:t>
            </w:r>
            <w:r>
              <w:rPr>
                <w:rFonts w:hint="default" w:ascii="Times New Roman" w:hAnsi="Times New Roman" w:eastAsia="微软雅黑" w:cs="Times New Roman"/>
                <w:color w:val="000000"/>
                <w:spacing w:val="-6"/>
                <w:kern w:val="0"/>
                <w:sz w:val="20"/>
                <w:szCs w:val="20"/>
                <w:lang w:val="en-US" w:eastAsia="zh-CN" w:bidi="ar"/>
              </w:rPr>
              <w:t>100~1200</w:t>
            </w:r>
            <w:r>
              <w:rPr>
                <w:rFonts w:hint="eastAsia" w:ascii="宋体" w:hAnsi="宋体" w:eastAsia="宋体" w:cs="宋体"/>
                <w:color w:val="000000"/>
                <w:spacing w:val="-6"/>
                <w:kern w:val="0"/>
                <w:sz w:val="20"/>
                <w:szCs w:val="20"/>
                <w:lang w:val="en-US" w:eastAsia="zh-CN" w:bidi="ar"/>
              </w:rPr>
              <w:t>元；其他产生医疗废物的单位按日医疗废物产生量（公斤）每个每月</w:t>
            </w:r>
            <w:r>
              <w:rPr>
                <w:rFonts w:hint="default" w:ascii="Times New Roman" w:hAnsi="Times New Roman" w:eastAsia="微软雅黑" w:cs="Times New Roman"/>
                <w:color w:val="000000"/>
                <w:spacing w:val="-6"/>
                <w:kern w:val="0"/>
                <w:sz w:val="20"/>
                <w:szCs w:val="20"/>
                <w:lang w:val="en-US" w:eastAsia="zh-CN" w:bidi="ar"/>
              </w:rPr>
              <w:t>100~1200</w:t>
            </w:r>
            <w:r>
              <w:rPr>
                <w:rFonts w:hint="eastAsia" w:ascii="宋体" w:hAnsi="宋体" w:eastAsia="宋体" w:cs="宋体"/>
                <w:color w:val="000000"/>
                <w:spacing w:val="-6"/>
                <w:kern w:val="0"/>
                <w:sz w:val="20"/>
                <w:szCs w:val="20"/>
                <w:lang w:val="en-US" w:eastAsia="zh-CN" w:bidi="ar"/>
              </w:rPr>
              <w:t>元，或按医疗废物产生量每吨</w:t>
            </w:r>
            <w:r>
              <w:rPr>
                <w:rFonts w:hint="default" w:ascii="Times New Roman" w:hAnsi="Times New Roman" w:eastAsia="微软雅黑" w:cs="Times New Roman"/>
                <w:color w:val="000000"/>
                <w:spacing w:val="-6"/>
                <w:kern w:val="0"/>
                <w:sz w:val="20"/>
                <w:szCs w:val="20"/>
                <w:lang w:val="en-US" w:eastAsia="zh-CN" w:bidi="ar"/>
              </w:rPr>
              <w:t>3800~4000</w:t>
            </w:r>
            <w:r>
              <w:rPr>
                <w:rFonts w:hint="eastAsia" w:ascii="宋体" w:hAnsi="宋体" w:eastAsia="宋体" w:cs="宋体"/>
                <w:color w:val="000000"/>
                <w:spacing w:val="-6"/>
                <w:kern w:val="0"/>
                <w:sz w:val="20"/>
                <w:szCs w:val="20"/>
                <w:lang w:val="en-US" w:eastAsia="zh-CN" w:bidi="ar"/>
              </w:rPr>
              <w:t>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w:t>
            </w:r>
            <w:r>
              <w:rPr>
                <w:rFonts w:hint="default" w:ascii="Times New Roman" w:hAnsi="Times New Roman" w:eastAsia="微软雅黑" w:cs="Times New Roman"/>
                <w:color w:val="000000"/>
                <w:spacing w:val="-6"/>
                <w:kern w:val="0"/>
                <w:sz w:val="20"/>
                <w:szCs w:val="20"/>
                <w:lang w:val="en-US" w:eastAsia="zh-CN" w:bidi="ar"/>
              </w:rPr>
              <w:t>2018</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1080</w:t>
            </w:r>
            <w:r>
              <w:rPr>
                <w:rFonts w:hint="eastAsia" w:ascii="宋体" w:hAnsi="宋体" w:eastAsia="宋体" w:cs="宋体"/>
                <w:color w:val="000000"/>
                <w:spacing w:val="-6"/>
                <w:kern w:val="0"/>
                <w:sz w:val="20"/>
                <w:szCs w:val="20"/>
                <w:lang w:val="en-US" w:eastAsia="zh-CN" w:bidi="ar"/>
              </w:rPr>
              <w:t>号、湘发改价费〔</w:t>
            </w:r>
            <w:r>
              <w:rPr>
                <w:rFonts w:hint="default" w:ascii="Times New Roman" w:hAnsi="Times New Roman" w:eastAsia="微软雅黑" w:cs="Times New Roman"/>
                <w:color w:val="000000"/>
                <w:spacing w:val="-6"/>
                <w:kern w:val="0"/>
                <w:sz w:val="20"/>
                <w:szCs w:val="20"/>
                <w:lang w:val="en-US" w:eastAsia="zh-CN" w:bidi="ar"/>
              </w:rPr>
              <w:t>2018</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1081</w:t>
            </w:r>
            <w:r>
              <w:rPr>
                <w:rFonts w:hint="eastAsia" w:ascii="宋体" w:hAnsi="宋体" w:eastAsia="宋体" w:cs="宋体"/>
                <w:color w:val="000000"/>
                <w:spacing w:val="-6"/>
                <w:kern w:val="0"/>
                <w:sz w:val="20"/>
                <w:szCs w:val="20"/>
                <w:lang w:val="en-US" w:eastAsia="zh-CN" w:bidi="ar"/>
              </w:rPr>
              <w:t>号、湘发改价调规〔</w:t>
            </w:r>
            <w:r>
              <w:rPr>
                <w:rFonts w:hint="default" w:ascii="Times New Roman" w:hAnsi="Times New Roman" w:eastAsia="微软雅黑" w:cs="Times New Roman"/>
                <w:color w:val="000000"/>
                <w:spacing w:val="-6"/>
                <w:kern w:val="0"/>
                <w:sz w:val="20"/>
                <w:szCs w:val="20"/>
                <w:lang w:val="en-US" w:eastAsia="zh-CN" w:bidi="ar"/>
              </w:rPr>
              <w:t>2021</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131</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授权市人民政府制定</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生态环境部门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tblLayout w:type="fixed"/>
          <w:tblCellMar>
            <w:top w:w="0" w:type="dxa"/>
            <w:left w:w="0" w:type="dxa"/>
            <w:bottom w:w="0" w:type="dxa"/>
            <w:right w:w="0" w:type="dxa"/>
          </w:tblCellMar>
        </w:tblPrEx>
        <w:trPr>
          <w:trHeight w:val="397" w:hRule="atLeast"/>
          <w:jc w:val="center"/>
        </w:trPr>
        <w:tc>
          <w:tcPr>
            <w:tcW w:w="59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11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21"/>
                <w:szCs w:val="21"/>
              </w:rPr>
            </w:pPr>
          </w:p>
        </w:tc>
        <w:tc>
          <w:tcPr>
            <w:tcW w:w="144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（二）其他废物处置费</w:t>
            </w:r>
          </w:p>
        </w:tc>
        <w:tc>
          <w:tcPr>
            <w:tcW w:w="4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高温焚烧处置每公斤</w:t>
            </w:r>
            <w:r>
              <w:rPr>
                <w:rFonts w:hint="default" w:ascii="Times New Roman" w:hAnsi="Times New Roman" w:eastAsia="微软雅黑" w:cs="Times New Roman"/>
                <w:color w:val="000000"/>
                <w:spacing w:val="-6"/>
                <w:kern w:val="0"/>
                <w:sz w:val="20"/>
                <w:szCs w:val="20"/>
                <w:lang w:val="en-US" w:eastAsia="zh-CN" w:bidi="ar"/>
              </w:rPr>
              <w:t>3</w:t>
            </w:r>
            <w:r>
              <w:rPr>
                <w:rFonts w:hint="eastAsia" w:ascii="宋体" w:hAnsi="宋体" w:eastAsia="宋体" w:cs="宋体"/>
                <w:color w:val="000000"/>
                <w:spacing w:val="-6"/>
                <w:kern w:val="0"/>
                <w:sz w:val="20"/>
                <w:szCs w:val="20"/>
                <w:lang w:val="en-US" w:eastAsia="zh-CN" w:bidi="ar"/>
              </w:rPr>
              <w:t>元；固化安全填埋每公斤</w:t>
            </w:r>
            <w:r>
              <w:rPr>
                <w:rFonts w:hint="default" w:ascii="Times New Roman" w:hAnsi="Times New Roman" w:eastAsia="微软雅黑" w:cs="Times New Roman"/>
                <w:color w:val="000000"/>
                <w:spacing w:val="-6"/>
                <w:kern w:val="0"/>
                <w:sz w:val="20"/>
                <w:szCs w:val="20"/>
                <w:lang w:val="en-US" w:eastAsia="zh-CN" w:bidi="ar"/>
              </w:rPr>
              <w:t>1.8</w:t>
            </w:r>
            <w:r>
              <w:rPr>
                <w:rFonts w:hint="eastAsia" w:ascii="宋体" w:hAnsi="宋体" w:eastAsia="宋体" w:cs="宋体"/>
                <w:color w:val="000000"/>
                <w:spacing w:val="-6"/>
                <w:kern w:val="0"/>
                <w:sz w:val="20"/>
                <w:szCs w:val="20"/>
                <w:lang w:val="en-US" w:eastAsia="zh-CN" w:bidi="ar"/>
              </w:rPr>
              <w:t>元；物化处理填埋每公斤</w:t>
            </w:r>
            <w:r>
              <w:rPr>
                <w:rFonts w:hint="default" w:ascii="Times New Roman" w:hAnsi="Times New Roman" w:eastAsia="微软雅黑" w:cs="Times New Roman"/>
                <w:color w:val="000000"/>
                <w:spacing w:val="-6"/>
                <w:kern w:val="0"/>
                <w:sz w:val="20"/>
                <w:szCs w:val="20"/>
                <w:lang w:val="en-US" w:eastAsia="zh-CN" w:bidi="ar"/>
              </w:rPr>
              <w:t>2.9</w:t>
            </w:r>
            <w:r>
              <w:rPr>
                <w:rFonts w:hint="eastAsia" w:ascii="宋体" w:hAnsi="宋体" w:eastAsia="宋体" w:cs="宋体"/>
                <w:color w:val="000000"/>
                <w:spacing w:val="-6"/>
                <w:kern w:val="0"/>
                <w:sz w:val="20"/>
                <w:szCs w:val="20"/>
                <w:lang w:val="en-US" w:eastAsia="zh-CN" w:bidi="ar"/>
              </w:rPr>
              <w:t>元。</w:t>
            </w:r>
          </w:p>
        </w:tc>
        <w:tc>
          <w:tcPr>
            <w:tcW w:w="1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湘发改价费〔</w:t>
            </w:r>
            <w:r>
              <w:rPr>
                <w:rFonts w:hint="default" w:ascii="Times New Roman" w:hAnsi="Times New Roman" w:eastAsia="微软雅黑" w:cs="Times New Roman"/>
                <w:color w:val="000000"/>
                <w:spacing w:val="-6"/>
                <w:kern w:val="0"/>
                <w:sz w:val="20"/>
                <w:szCs w:val="20"/>
                <w:lang w:val="en-US" w:eastAsia="zh-CN" w:bidi="ar"/>
              </w:rPr>
              <w:t>2018</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658</w:t>
            </w:r>
            <w:r>
              <w:rPr>
                <w:rFonts w:hint="eastAsia" w:ascii="宋体" w:hAnsi="宋体" w:eastAsia="宋体" w:cs="宋体"/>
                <w:color w:val="000000"/>
                <w:spacing w:val="-6"/>
                <w:kern w:val="0"/>
                <w:sz w:val="20"/>
                <w:szCs w:val="20"/>
                <w:lang w:val="en-US" w:eastAsia="zh-CN" w:bidi="ar"/>
              </w:rPr>
              <w:t>号、湘发改价费〔</w:t>
            </w:r>
            <w:r>
              <w:rPr>
                <w:rFonts w:hint="default" w:ascii="Times New Roman" w:hAnsi="Times New Roman" w:eastAsia="微软雅黑" w:cs="Times New Roman"/>
                <w:color w:val="000000"/>
                <w:spacing w:val="-6"/>
                <w:kern w:val="0"/>
                <w:sz w:val="20"/>
                <w:szCs w:val="20"/>
                <w:lang w:val="en-US" w:eastAsia="zh-CN" w:bidi="ar"/>
              </w:rPr>
              <w:t>2018</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1080</w:t>
            </w:r>
            <w:r>
              <w:rPr>
                <w:rFonts w:hint="eastAsia" w:ascii="宋体" w:hAnsi="宋体" w:eastAsia="宋体" w:cs="宋体"/>
                <w:color w:val="000000"/>
                <w:spacing w:val="-6"/>
                <w:kern w:val="0"/>
                <w:sz w:val="20"/>
                <w:szCs w:val="20"/>
                <w:lang w:val="en-US" w:eastAsia="zh-CN" w:bidi="ar"/>
              </w:rPr>
              <w:t>号、湘发改价费〔</w:t>
            </w:r>
            <w:r>
              <w:rPr>
                <w:rFonts w:hint="default" w:ascii="Times New Roman" w:hAnsi="Times New Roman" w:eastAsia="微软雅黑" w:cs="Times New Roman"/>
                <w:color w:val="000000"/>
                <w:spacing w:val="-6"/>
                <w:kern w:val="0"/>
                <w:sz w:val="20"/>
                <w:szCs w:val="20"/>
                <w:lang w:val="en-US" w:eastAsia="zh-CN" w:bidi="ar"/>
              </w:rPr>
              <w:t>2018</w:t>
            </w:r>
            <w:r>
              <w:rPr>
                <w:rFonts w:hint="eastAsia" w:ascii="宋体" w:hAnsi="宋体" w:eastAsia="宋体" w:cs="宋体"/>
                <w:color w:val="000000"/>
                <w:spacing w:val="-6"/>
                <w:kern w:val="0"/>
                <w:sz w:val="20"/>
                <w:szCs w:val="20"/>
                <w:lang w:val="en-US" w:eastAsia="zh-CN" w:bidi="ar"/>
              </w:rPr>
              <w:t>〕</w:t>
            </w:r>
            <w:r>
              <w:rPr>
                <w:rFonts w:hint="default" w:ascii="Times New Roman" w:hAnsi="Times New Roman" w:eastAsia="微软雅黑" w:cs="Times New Roman"/>
                <w:color w:val="000000"/>
                <w:spacing w:val="-6"/>
                <w:kern w:val="0"/>
                <w:sz w:val="20"/>
                <w:szCs w:val="20"/>
                <w:lang w:val="en-US" w:eastAsia="zh-CN" w:bidi="ar"/>
              </w:rPr>
              <w:t>1081</w:t>
            </w:r>
            <w:r>
              <w:rPr>
                <w:rFonts w:hint="eastAsia" w:ascii="宋体" w:hAnsi="宋体" w:eastAsia="宋体" w:cs="宋体"/>
                <w:color w:val="000000"/>
                <w:spacing w:val="-6"/>
                <w:kern w:val="0"/>
                <w:sz w:val="20"/>
                <w:szCs w:val="20"/>
                <w:lang w:val="en-US" w:eastAsia="zh-CN" w:bidi="ar"/>
              </w:rPr>
              <w:t>号</w:t>
            </w:r>
          </w:p>
        </w:tc>
        <w:tc>
          <w:tcPr>
            <w:tcW w:w="13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省发展改革委、省生态环境厅</w:t>
            </w:r>
          </w:p>
        </w:tc>
        <w:tc>
          <w:tcPr>
            <w:tcW w:w="12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生态环境部门</w:t>
            </w:r>
          </w:p>
        </w:tc>
        <w:tc>
          <w:tcPr>
            <w:tcW w:w="5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是</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center"/>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否</w:t>
            </w:r>
          </w:p>
        </w:tc>
        <w:tc>
          <w:tcPr>
            <w:tcW w:w="10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both"/>
              <w:textAlignment w:val="center"/>
              <w:rPr>
                <w:rFonts w:hint="eastAsia" w:ascii="微软雅黑" w:hAnsi="微软雅黑" w:eastAsia="微软雅黑" w:cs="微软雅黑"/>
                <w:sz w:val="21"/>
                <w:szCs w:val="21"/>
              </w:rPr>
            </w:pPr>
            <w:r>
              <w:rPr>
                <w:rFonts w:hint="eastAsia" w:ascii="宋体" w:hAnsi="宋体" w:eastAsia="宋体" w:cs="宋体"/>
                <w:color w:val="000000"/>
                <w:spacing w:val="-6"/>
                <w:kern w:val="0"/>
                <w:sz w:val="20"/>
                <w:szCs w:val="20"/>
                <w:lang w:val="en-US" w:eastAsia="zh-CN" w:bidi="ar"/>
              </w:rPr>
              <w:t>准许成本加合理收益</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jc w:val="left"/>
              <w:rPr>
                <w:rFonts w:hint="eastAsia" w:ascii="微软雅黑" w:hAnsi="微软雅黑" w:eastAsia="微软雅黑" w:cs="微软雅黑"/>
                <w:sz w:val="21"/>
                <w:szCs w:val="21"/>
              </w:rPr>
            </w:pPr>
            <w:r>
              <w:rPr>
                <w:rFonts w:hint="default" w:ascii="Times New Roman" w:hAnsi="Times New Roman" w:eastAsia="微软雅黑" w:cs="Times New Roman"/>
                <w:color w:val="000000"/>
                <w:spacing w:val="-6"/>
                <w:kern w:val="0"/>
                <w:sz w:val="20"/>
                <w:szCs w:val="20"/>
                <w:lang w:val="en-US" w:eastAsia="zh-CN" w:bidi="ar"/>
              </w:rPr>
              <w:t> </w:t>
            </w:r>
          </w:p>
        </w:tc>
      </w:tr>
      <w:tr>
        <w:tblPrEx>
          <w:shd w:val="clear" w:color="auto" w:fill="auto"/>
          <w:tblLayout w:type="fixed"/>
          <w:tblCellMar>
            <w:top w:w="0" w:type="dxa"/>
            <w:left w:w="0" w:type="dxa"/>
            <w:bottom w:w="0" w:type="dxa"/>
            <w:right w:w="0" w:type="dxa"/>
          </w:tblCellMar>
        </w:tblPrEx>
        <w:trPr>
          <w:trHeight w:val="1320" w:hRule="atLeast"/>
          <w:jc w:val="center"/>
        </w:trPr>
        <w:tc>
          <w:tcPr>
            <w:tcW w:w="14832" w:type="dxa"/>
            <w:gridSpan w:val="11"/>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firstLine="200"/>
              <w:jc w:val="left"/>
              <w:textAlignment w:val="center"/>
              <w:rPr>
                <w:rFonts w:hint="eastAsia" w:ascii="微软雅黑" w:hAnsi="微软雅黑" w:eastAsia="微软雅黑" w:cs="微软雅黑"/>
                <w:sz w:val="21"/>
                <w:szCs w:val="21"/>
              </w:rPr>
            </w:pPr>
            <w:r>
              <w:rPr>
                <w:rFonts w:hint="eastAsia" w:ascii="宋体" w:hAnsi="宋体" w:eastAsia="宋体" w:cs="宋体"/>
                <w:color w:val="000000"/>
                <w:kern w:val="0"/>
                <w:sz w:val="20"/>
                <w:szCs w:val="20"/>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firstLine="200"/>
              <w:jc w:val="left"/>
              <w:textAlignment w:val="center"/>
              <w:rPr>
                <w:rFonts w:hint="eastAsia" w:ascii="微软雅黑" w:hAnsi="微软雅黑" w:eastAsia="微软雅黑" w:cs="微软雅黑"/>
                <w:sz w:val="21"/>
                <w:szCs w:val="21"/>
              </w:rPr>
            </w:pPr>
            <w:r>
              <w:rPr>
                <w:rFonts w:hint="default" w:ascii="Times New Roman" w:hAnsi="Times New Roman" w:eastAsia="微软雅黑"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政府定价的经营服务性收费目录清单根据收费政策的变化实行动态调整；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firstLine="200"/>
              <w:jc w:val="left"/>
              <w:textAlignment w:val="center"/>
              <w:rPr>
                <w:rFonts w:hint="eastAsia" w:ascii="微软雅黑" w:hAnsi="微软雅黑" w:eastAsia="微软雅黑" w:cs="微软雅黑"/>
                <w:sz w:val="21"/>
                <w:szCs w:val="21"/>
              </w:rPr>
            </w:pPr>
            <w:r>
              <w:rPr>
                <w:rFonts w:hint="default" w:ascii="Times New Roman" w:hAnsi="Times New Roman" w:eastAsia="微软雅黑"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本目录清单限于政府定价的经营服务性收费项目；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42" w:right="-42" w:firstLine="200"/>
              <w:jc w:val="left"/>
              <w:textAlignment w:val="center"/>
              <w:rPr>
                <w:rFonts w:hint="eastAsia" w:ascii="微软雅黑" w:hAnsi="微软雅黑" w:eastAsia="微软雅黑" w:cs="微软雅黑"/>
                <w:sz w:val="21"/>
                <w:szCs w:val="21"/>
              </w:rPr>
            </w:pPr>
            <w:r>
              <w:rPr>
                <w:rFonts w:hint="default" w:ascii="Times New Roman" w:hAnsi="Times New Roman" w:eastAsia="微软雅黑"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上述政府定价经营服务性收费项目和标准，更新时间截止到</w:t>
            </w:r>
            <w:r>
              <w:rPr>
                <w:rFonts w:hint="default" w:ascii="Times New Roman" w:hAnsi="Times New Roman" w:eastAsia="微软雅黑" w:cs="Times New Roman"/>
                <w:color w:val="000000"/>
                <w:kern w:val="0"/>
                <w:sz w:val="20"/>
                <w:szCs w:val="20"/>
                <w:lang w:val="en-US" w:eastAsia="zh-CN" w:bidi="ar"/>
              </w:rPr>
              <w:t>2022</w:t>
            </w:r>
            <w:r>
              <w:rPr>
                <w:rFonts w:hint="eastAsia" w:ascii="宋体" w:hAnsi="宋体" w:eastAsia="宋体" w:cs="宋体"/>
                <w:color w:val="000000"/>
                <w:kern w:val="0"/>
                <w:sz w:val="20"/>
                <w:szCs w:val="20"/>
                <w:lang w:val="en-US" w:eastAsia="zh-CN" w:bidi="ar"/>
              </w:rPr>
              <w:t>年</w:t>
            </w:r>
            <w:r>
              <w:rPr>
                <w:rFonts w:hint="default" w:ascii="Times New Roman" w:hAnsi="Times New Roman" w:eastAsia="微软雅黑" w:cs="Times New Roman"/>
                <w:color w:val="000000"/>
                <w:kern w:val="0"/>
                <w:sz w:val="20"/>
                <w:szCs w:val="20"/>
                <w:lang w:val="en-US" w:eastAsia="zh-CN" w:bidi="ar"/>
              </w:rPr>
              <w:t>10</w:t>
            </w:r>
            <w:r>
              <w:rPr>
                <w:rFonts w:hint="eastAsia" w:ascii="宋体" w:hAnsi="宋体" w:eastAsia="宋体" w:cs="宋体"/>
                <w:color w:val="000000"/>
                <w:kern w:val="0"/>
                <w:sz w:val="20"/>
                <w:szCs w:val="20"/>
                <w:lang w:val="en-US" w:eastAsia="zh-CN" w:bidi="ar"/>
              </w:rPr>
              <w:t>月底。</w:t>
            </w:r>
          </w:p>
        </w:tc>
        <w:tc>
          <w:tcPr>
            <w:tcW w:w="688" w:type="dxa"/>
            <w:shd w:val="clear" w:color="auto" w:fill="auto"/>
            <w:vAlign w:val="center"/>
          </w:tcPr>
          <w:p>
            <w:pPr>
              <w:rPr>
                <w:rFonts w:hint="eastAsia" w:ascii="宋体"/>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7597D"/>
    <w:rsid w:val="03F7597D"/>
    <w:rsid w:val="46A65B7C"/>
    <w:rsid w:val="574C7EE8"/>
    <w:rsid w:val="5A545EF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2023-06-25T23:56:00Z</dcterms:created>
  <dc:creator>贺德军</dc:creator>
  <cp:lastModifiedBy>贺德军</cp:lastModifiedBy>
  <dcterms:modified xsi:type="dcterms:W3CDTF">2023-06-26T01:23:59Z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