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4DCD3">
      <w:pPr>
        <w:jc w:val="left"/>
        <w:rPr>
          <w:rFonts w:eastAsia="黑体"/>
          <w:bCs/>
          <w:kern w:val="0"/>
          <w:szCs w:val="32"/>
        </w:rPr>
      </w:pPr>
      <w:r>
        <w:rPr>
          <w:rFonts w:eastAsia="黑体"/>
          <w:bCs/>
          <w:kern w:val="0"/>
          <w:szCs w:val="32"/>
        </w:rPr>
        <w:t>附件4</w:t>
      </w:r>
    </w:p>
    <w:p w14:paraId="1C48432E">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14:paraId="18493CF1">
      <w:pPr>
        <w:jc w:val="left"/>
        <w:rPr>
          <w:rFonts w:eastAsia="宋体"/>
          <w:kern w:val="0"/>
          <w:sz w:val="24"/>
        </w:rPr>
      </w:pPr>
      <w:r>
        <w:rPr>
          <w:rFonts w:eastAsia="宋体"/>
          <w:kern w:val="0"/>
          <w:sz w:val="24"/>
        </w:rPr>
        <w:t xml:space="preserve">填报单位部门（盖章）： </w:t>
      </w:r>
      <w:r>
        <w:rPr>
          <w:rFonts w:hint="eastAsia" w:eastAsia="宋体"/>
          <w:kern w:val="0"/>
          <w:sz w:val="24"/>
          <w:lang w:eastAsia="zh-CN"/>
        </w:rPr>
        <w:t>大栗港镇人民政府</w:t>
      </w:r>
      <w:r>
        <w:rPr>
          <w:rFonts w:eastAsia="宋体"/>
          <w:kern w:val="0"/>
          <w:sz w:val="24"/>
        </w:rPr>
        <w:t xml:space="preserve">      填报日期：  </w:t>
      </w:r>
      <w:r>
        <w:rPr>
          <w:rFonts w:hint="eastAsia" w:eastAsia="宋体"/>
          <w:kern w:val="0"/>
          <w:sz w:val="24"/>
          <w:lang w:val="en-US" w:eastAsia="zh-CN"/>
        </w:rPr>
        <w:t>2023</w:t>
      </w:r>
      <w:r>
        <w:rPr>
          <w:rFonts w:eastAsia="宋体"/>
          <w:kern w:val="0"/>
          <w:sz w:val="24"/>
        </w:rPr>
        <w:t xml:space="preserve"> 年 </w:t>
      </w:r>
      <w:r>
        <w:rPr>
          <w:rFonts w:hint="eastAsia" w:eastAsia="宋体"/>
          <w:kern w:val="0"/>
          <w:sz w:val="24"/>
          <w:lang w:val="en-US" w:eastAsia="zh-CN"/>
        </w:rPr>
        <w:t>5</w:t>
      </w:r>
      <w:r>
        <w:rPr>
          <w:rFonts w:eastAsia="宋体"/>
          <w:kern w:val="0"/>
          <w:sz w:val="24"/>
        </w:rPr>
        <w:t xml:space="preserve">  月  </w:t>
      </w:r>
      <w:r>
        <w:rPr>
          <w:rFonts w:hint="eastAsia" w:eastAsia="宋体"/>
          <w:kern w:val="0"/>
          <w:sz w:val="24"/>
          <w:lang w:val="en-US" w:eastAsia="zh-CN"/>
        </w:rPr>
        <w:t>5</w:t>
      </w:r>
      <w:r>
        <w:rPr>
          <w:rFonts w:eastAsia="宋体"/>
          <w:kern w:val="0"/>
          <w:sz w:val="24"/>
        </w:rPr>
        <w:t xml:space="preserve"> 日          金额单位：万元（保留两位小数）</w:t>
      </w:r>
    </w:p>
    <w:tbl>
      <w:tblPr>
        <w:tblStyle w:val="5"/>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14:paraId="6C682DD6">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14:paraId="0C675EA6">
            <w:pPr>
              <w:spacing w:line="360" w:lineRule="exact"/>
              <w:jc w:val="left"/>
              <w:rPr>
                <w:rFonts w:hint="eastAsia" w:eastAsia="黑体"/>
                <w:bCs/>
                <w:kern w:val="0"/>
                <w:sz w:val="24"/>
                <w:lang w:eastAsia="zh-CN"/>
              </w:rPr>
            </w:pPr>
            <w:r>
              <w:rPr>
                <w:rFonts w:eastAsia="黑体"/>
                <w:bCs/>
                <w:kern w:val="0"/>
                <w:sz w:val="24"/>
              </w:rPr>
              <w:t>项目名称：</w:t>
            </w:r>
            <w:r>
              <w:rPr>
                <w:rFonts w:hint="eastAsia" w:eastAsia="黑体"/>
                <w:bCs/>
                <w:kern w:val="0"/>
                <w:sz w:val="24"/>
                <w:lang w:eastAsia="zh-CN"/>
              </w:rPr>
              <w:t>村级转移支付</w:t>
            </w:r>
          </w:p>
        </w:tc>
        <w:tc>
          <w:tcPr>
            <w:tcW w:w="4480" w:type="dxa"/>
            <w:gridSpan w:val="7"/>
            <w:tcBorders>
              <w:top w:val="single" w:color="auto" w:sz="12" w:space="0"/>
              <w:left w:val="nil"/>
              <w:bottom w:val="single" w:color="auto" w:sz="4" w:space="0"/>
              <w:right w:val="single" w:color="000000" w:sz="4" w:space="0"/>
            </w:tcBorders>
            <w:noWrap w:val="0"/>
            <w:vAlign w:val="center"/>
          </w:tcPr>
          <w:p w14:paraId="5E683326">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hint="eastAsia" w:eastAsia="黑体"/>
                <w:bCs/>
                <w:kern w:val="0"/>
                <w:sz w:val="24"/>
                <w:u w:val="single"/>
                <w:lang w:val="en-US" w:eastAsia="zh-CN"/>
              </w:rPr>
              <w:t>460.11</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14:paraId="089BBD6E">
            <w:pPr>
              <w:spacing w:line="360" w:lineRule="exact"/>
              <w:jc w:val="center"/>
              <w:rPr>
                <w:rFonts w:eastAsia="黑体"/>
                <w:bCs/>
                <w:kern w:val="0"/>
                <w:sz w:val="24"/>
              </w:rPr>
            </w:pPr>
            <w:r>
              <w:rPr>
                <w:rFonts w:eastAsia="黑体"/>
                <w:bCs/>
                <w:kern w:val="0"/>
                <w:sz w:val="24"/>
              </w:rPr>
              <w:t>项目完成时间：</w:t>
            </w:r>
            <w:r>
              <w:rPr>
                <w:rFonts w:hint="eastAsia" w:eastAsia="黑体"/>
                <w:bCs/>
                <w:kern w:val="0"/>
                <w:sz w:val="24"/>
                <w:u w:val="single"/>
                <w:lang w:val="en-US" w:eastAsia="zh-CN"/>
              </w:rPr>
              <w:t>2022</w:t>
            </w:r>
            <w:r>
              <w:rPr>
                <w:rFonts w:eastAsia="黑体"/>
                <w:bCs/>
                <w:kern w:val="0"/>
                <w:sz w:val="24"/>
              </w:rPr>
              <w:t>年</w:t>
            </w:r>
            <w:r>
              <w:rPr>
                <w:rFonts w:hint="eastAsia" w:eastAsia="黑体"/>
                <w:bCs/>
                <w:kern w:val="0"/>
                <w:sz w:val="24"/>
                <w:u w:val="single"/>
                <w:lang w:val="en-US" w:eastAsia="zh-CN"/>
              </w:rPr>
              <w:t>1</w:t>
            </w:r>
            <w:r>
              <w:rPr>
                <w:rFonts w:eastAsia="黑体"/>
                <w:bCs/>
                <w:kern w:val="0"/>
                <w:sz w:val="24"/>
              </w:rPr>
              <w:t>月</w:t>
            </w:r>
            <w:r>
              <w:rPr>
                <w:rFonts w:hint="eastAsia" w:eastAsia="黑体"/>
                <w:bCs/>
                <w:kern w:val="0"/>
                <w:sz w:val="24"/>
                <w:u w:val="single"/>
                <w:lang w:val="en-US" w:eastAsia="zh-CN"/>
              </w:rPr>
              <w:t>1</w:t>
            </w:r>
            <w:r>
              <w:rPr>
                <w:rFonts w:eastAsia="黑体"/>
                <w:bCs/>
                <w:kern w:val="0"/>
                <w:sz w:val="24"/>
              </w:rPr>
              <w:t>日——</w:t>
            </w:r>
            <w:r>
              <w:rPr>
                <w:rFonts w:eastAsia="黑体"/>
                <w:bCs/>
                <w:kern w:val="0"/>
                <w:sz w:val="24"/>
                <w:u w:val="single"/>
              </w:rPr>
              <w:t xml:space="preserve"> </w:t>
            </w:r>
            <w:r>
              <w:rPr>
                <w:rFonts w:hint="eastAsia" w:eastAsia="黑体"/>
                <w:bCs/>
                <w:kern w:val="0"/>
                <w:sz w:val="24"/>
                <w:u w:val="single"/>
                <w:lang w:val="en-US" w:eastAsia="zh-CN"/>
              </w:rPr>
              <w:t>2022</w:t>
            </w:r>
            <w:r>
              <w:rPr>
                <w:rFonts w:eastAsia="黑体"/>
                <w:bCs/>
                <w:kern w:val="0"/>
                <w:sz w:val="24"/>
              </w:rPr>
              <w:t>年</w:t>
            </w:r>
            <w:r>
              <w:rPr>
                <w:rFonts w:eastAsia="黑体"/>
                <w:bCs/>
                <w:kern w:val="0"/>
                <w:sz w:val="24"/>
                <w:u w:val="single"/>
              </w:rPr>
              <w:t xml:space="preserve">  </w:t>
            </w:r>
            <w:r>
              <w:rPr>
                <w:rFonts w:hint="eastAsia" w:eastAsia="黑体"/>
                <w:bCs/>
                <w:kern w:val="0"/>
                <w:sz w:val="24"/>
                <w:u w:val="single"/>
                <w:lang w:val="en-US" w:eastAsia="zh-CN"/>
              </w:rPr>
              <w:t>12</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hint="eastAsia" w:eastAsia="黑体"/>
                <w:bCs/>
                <w:kern w:val="0"/>
                <w:sz w:val="24"/>
                <w:u w:val="single"/>
                <w:lang w:val="en-US" w:eastAsia="zh-CN"/>
              </w:rPr>
              <w:t>31</w:t>
            </w:r>
            <w:r>
              <w:rPr>
                <w:rFonts w:eastAsia="黑体"/>
                <w:bCs/>
                <w:kern w:val="0"/>
                <w:sz w:val="24"/>
              </w:rPr>
              <w:t>日</w:t>
            </w:r>
          </w:p>
        </w:tc>
      </w:tr>
      <w:tr w14:paraId="6FEC46F3">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14:paraId="57559DAF">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14:paraId="217C2BD3">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14:paraId="05822507">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14:paraId="7B6FE799">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14:paraId="7930244C">
            <w:pPr>
              <w:spacing w:line="360" w:lineRule="exact"/>
              <w:jc w:val="center"/>
              <w:rPr>
                <w:rFonts w:hint="eastAsia" w:eastAsia="黑体"/>
                <w:bCs/>
                <w:kern w:val="0"/>
                <w:sz w:val="24"/>
              </w:rPr>
            </w:pPr>
            <w:r>
              <w:rPr>
                <w:rFonts w:eastAsia="黑体"/>
                <w:bCs/>
                <w:kern w:val="0"/>
                <w:sz w:val="24"/>
              </w:rPr>
              <w:t>小</w:t>
            </w:r>
          </w:p>
          <w:p w14:paraId="1E12C4A1">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14:paraId="1224D399">
            <w:pPr>
              <w:spacing w:line="280" w:lineRule="exact"/>
              <w:jc w:val="center"/>
              <w:rPr>
                <w:rFonts w:eastAsia="黑体"/>
                <w:bCs/>
                <w:kern w:val="0"/>
                <w:sz w:val="24"/>
              </w:rPr>
            </w:pPr>
            <w:r>
              <w:rPr>
                <w:rFonts w:eastAsia="黑体"/>
                <w:bCs/>
                <w:kern w:val="0"/>
                <w:sz w:val="24"/>
              </w:rPr>
              <w:t>上年</w:t>
            </w:r>
          </w:p>
          <w:p w14:paraId="71279943">
            <w:pPr>
              <w:spacing w:line="280" w:lineRule="exact"/>
              <w:jc w:val="center"/>
              <w:rPr>
                <w:rFonts w:eastAsia="黑体"/>
                <w:bCs/>
                <w:kern w:val="0"/>
                <w:sz w:val="24"/>
              </w:rPr>
            </w:pPr>
            <w:r>
              <w:rPr>
                <w:rFonts w:eastAsia="黑体"/>
                <w:bCs/>
                <w:kern w:val="0"/>
                <w:sz w:val="24"/>
              </w:rPr>
              <w:t>结</w:t>
            </w:r>
          </w:p>
          <w:p w14:paraId="7FE764EA">
            <w:pPr>
              <w:spacing w:line="280" w:lineRule="exact"/>
              <w:jc w:val="center"/>
              <w:rPr>
                <w:rFonts w:eastAsia="黑体"/>
                <w:bCs/>
                <w:kern w:val="0"/>
                <w:sz w:val="24"/>
              </w:rPr>
            </w:pPr>
            <w:r>
              <w:rPr>
                <w:rFonts w:eastAsia="黑体"/>
                <w:bCs/>
                <w:kern w:val="0"/>
                <w:sz w:val="24"/>
              </w:rPr>
              <w:t>转</w:t>
            </w:r>
          </w:p>
          <w:p w14:paraId="4B3EEA8E">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14:paraId="2E9C9459">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14:paraId="74D9151F">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14:paraId="3039965B">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14:paraId="6E553D34">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14:paraId="400FF0CB">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14:paraId="7EBF3BB4">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14:paraId="62B3246C">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14:paraId="05DFA0D1">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14:paraId="5900490D">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14:paraId="3DEC8D20">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14:paraId="0E086A1B">
            <w:pPr>
              <w:spacing w:line="360" w:lineRule="exact"/>
              <w:jc w:val="center"/>
              <w:rPr>
                <w:rFonts w:hint="eastAsia" w:eastAsia="黑体"/>
                <w:bCs/>
                <w:kern w:val="0"/>
                <w:sz w:val="24"/>
              </w:rPr>
            </w:pPr>
            <w:r>
              <w:rPr>
                <w:rFonts w:eastAsia="黑体"/>
                <w:bCs/>
                <w:kern w:val="0"/>
                <w:sz w:val="24"/>
              </w:rPr>
              <w:t>其</w:t>
            </w:r>
          </w:p>
          <w:p w14:paraId="1CC3C25A">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14:paraId="77E20343">
            <w:pPr>
              <w:widowControl/>
              <w:spacing w:line="280" w:lineRule="exact"/>
              <w:jc w:val="center"/>
              <w:rPr>
                <w:rFonts w:hint="eastAsia" w:ascii="宋体" w:hAnsi="宋体" w:eastAsia="宋体" w:cs="宋体"/>
                <w:i w:val="0"/>
                <w:iCs w:val="0"/>
                <w:color w:val="FF0000"/>
                <w:kern w:val="2"/>
                <w:sz w:val="22"/>
                <w:szCs w:val="22"/>
                <w:u w:val="none"/>
                <w:lang w:val="en-US" w:eastAsia="zh-CN" w:bidi="ar-SA"/>
              </w:rPr>
            </w:pPr>
            <w:r>
              <w:rPr>
                <w:rFonts w:hint="eastAsia" w:eastAsia="黑体"/>
                <w:bCs/>
                <w:kern w:val="0"/>
                <w:sz w:val="24"/>
                <w:lang w:val="en-US" w:eastAsia="zh-CN"/>
              </w:rPr>
              <w:t>村干部待遇</w:t>
            </w:r>
          </w:p>
        </w:tc>
        <w:tc>
          <w:tcPr>
            <w:tcW w:w="640" w:type="dxa"/>
            <w:tcBorders>
              <w:top w:val="nil"/>
              <w:left w:val="nil"/>
              <w:bottom w:val="single" w:color="auto" w:sz="4" w:space="0"/>
              <w:right w:val="single" w:color="auto" w:sz="4" w:space="0"/>
            </w:tcBorders>
            <w:noWrap w:val="0"/>
            <w:vAlign w:val="center"/>
          </w:tcPr>
          <w:p w14:paraId="0EF2DC0B">
            <w:pPr>
              <w:widowControl/>
              <w:spacing w:line="280" w:lineRule="exact"/>
              <w:jc w:val="center"/>
              <w:rPr>
                <w:rFonts w:hint="eastAsia" w:eastAsia="黑体"/>
                <w:bCs/>
                <w:kern w:val="0"/>
                <w:sz w:val="24"/>
                <w:lang w:eastAsia="zh-CN"/>
              </w:rPr>
            </w:pPr>
            <w:r>
              <w:rPr>
                <w:rFonts w:hint="eastAsia" w:eastAsia="黑体"/>
                <w:bCs/>
                <w:kern w:val="0"/>
                <w:sz w:val="24"/>
                <w:lang w:val="en-US" w:eastAsia="zh-CN"/>
              </w:rPr>
              <w:t>离任村干生活补助发放标准</w:t>
            </w:r>
          </w:p>
        </w:tc>
        <w:tc>
          <w:tcPr>
            <w:tcW w:w="640" w:type="dxa"/>
            <w:tcBorders>
              <w:top w:val="nil"/>
              <w:left w:val="nil"/>
              <w:bottom w:val="single" w:color="auto" w:sz="4" w:space="0"/>
              <w:right w:val="single" w:color="auto" w:sz="4" w:space="0"/>
            </w:tcBorders>
            <w:noWrap w:val="0"/>
            <w:vAlign w:val="center"/>
          </w:tcPr>
          <w:p w14:paraId="4935106C">
            <w:pPr>
              <w:widowControl/>
              <w:spacing w:line="280" w:lineRule="exact"/>
              <w:jc w:val="center"/>
              <w:rPr>
                <w:rFonts w:hint="eastAsia" w:eastAsia="黑体"/>
                <w:bCs/>
                <w:kern w:val="0"/>
                <w:sz w:val="24"/>
                <w:lang w:eastAsia="zh-CN"/>
              </w:rPr>
            </w:pPr>
            <w:r>
              <w:rPr>
                <w:rFonts w:hint="eastAsia" w:eastAsia="黑体"/>
                <w:bCs/>
                <w:kern w:val="0"/>
                <w:sz w:val="24"/>
                <w:lang w:val="en-US" w:eastAsia="zh-CN"/>
              </w:rPr>
              <w:t>村级办公经费</w:t>
            </w:r>
          </w:p>
        </w:tc>
        <w:tc>
          <w:tcPr>
            <w:tcW w:w="640" w:type="dxa"/>
            <w:tcBorders>
              <w:top w:val="nil"/>
              <w:left w:val="nil"/>
              <w:bottom w:val="single" w:color="auto" w:sz="4" w:space="0"/>
              <w:right w:val="single" w:color="auto" w:sz="4" w:space="0"/>
            </w:tcBorders>
            <w:noWrap w:val="0"/>
            <w:vAlign w:val="center"/>
          </w:tcPr>
          <w:p w14:paraId="042E172A">
            <w:pPr>
              <w:widowControl/>
              <w:spacing w:line="280" w:lineRule="exact"/>
              <w:jc w:val="center"/>
              <w:rPr>
                <w:rFonts w:hint="eastAsia" w:eastAsia="黑体"/>
                <w:bCs/>
                <w:kern w:val="0"/>
                <w:sz w:val="24"/>
                <w:lang w:eastAsia="zh-CN"/>
              </w:rPr>
            </w:pPr>
            <w:r>
              <w:rPr>
                <w:rFonts w:hint="eastAsia" w:eastAsia="黑体"/>
                <w:bCs/>
                <w:kern w:val="0"/>
                <w:sz w:val="24"/>
                <w:lang w:eastAsia="zh-CN"/>
              </w:rPr>
              <w:t>服务群众工作经费</w:t>
            </w:r>
          </w:p>
        </w:tc>
        <w:tc>
          <w:tcPr>
            <w:tcW w:w="640" w:type="dxa"/>
            <w:tcBorders>
              <w:top w:val="nil"/>
              <w:left w:val="nil"/>
              <w:bottom w:val="single" w:color="auto" w:sz="4" w:space="0"/>
              <w:right w:val="single" w:color="auto" w:sz="4" w:space="0"/>
            </w:tcBorders>
            <w:noWrap w:val="0"/>
            <w:vAlign w:val="center"/>
          </w:tcPr>
          <w:p w14:paraId="69114F94">
            <w:pPr>
              <w:widowControl/>
              <w:spacing w:line="280" w:lineRule="exact"/>
              <w:jc w:val="center"/>
              <w:rPr>
                <w:rFonts w:hint="eastAsia" w:eastAsia="黑体"/>
                <w:bCs/>
                <w:kern w:val="0"/>
                <w:sz w:val="24"/>
                <w:lang w:val="en-US" w:eastAsia="zh-CN"/>
              </w:rPr>
            </w:pPr>
            <w:r>
              <w:rPr>
                <w:rFonts w:hint="eastAsia" w:eastAsia="黑体"/>
                <w:bCs/>
                <w:kern w:val="0"/>
                <w:sz w:val="24"/>
                <w:lang w:val="en-US" w:eastAsia="zh-CN"/>
              </w:rPr>
              <w:t>新农合</w:t>
            </w:r>
          </w:p>
          <w:p w14:paraId="2432B9B9">
            <w:pPr>
              <w:widowControl/>
              <w:spacing w:line="280" w:lineRule="exact"/>
              <w:jc w:val="center"/>
              <w:rPr>
                <w:rFonts w:eastAsia="黑体"/>
                <w:bCs/>
                <w:kern w:val="0"/>
                <w:sz w:val="24"/>
              </w:rPr>
            </w:pPr>
            <w:r>
              <w:rPr>
                <w:rFonts w:hint="eastAsia" w:eastAsia="黑体"/>
                <w:bCs/>
                <w:kern w:val="0"/>
                <w:sz w:val="24"/>
                <w:lang w:val="en-US" w:eastAsia="zh-CN"/>
              </w:rPr>
              <w:t>参保率</w:t>
            </w:r>
          </w:p>
        </w:tc>
        <w:tc>
          <w:tcPr>
            <w:tcW w:w="640" w:type="dxa"/>
            <w:tcBorders>
              <w:top w:val="nil"/>
              <w:left w:val="nil"/>
              <w:bottom w:val="single" w:color="auto" w:sz="4" w:space="0"/>
              <w:right w:val="single" w:color="auto" w:sz="4" w:space="0"/>
            </w:tcBorders>
            <w:noWrap w:val="0"/>
            <w:vAlign w:val="center"/>
          </w:tcPr>
          <w:p w14:paraId="2B513D57">
            <w:pPr>
              <w:widowControl/>
              <w:spacing w:line="280" w:lineRule="exact"/>
              <w:jc w:val="center"/>
              <w:rPr>
                <w:rFonts w:eastAsia="黑体"/>
                <w:bCs/>
                <w:kern w:val="0"/>
                <w:sz w:val="24"/>
              </w:rPr>
            </w:pPr>
            <w:r>
              <w:rPr>
                <w:rFonts w:hint="eastAsia" w:eastAsia="黑体"/>
                <w:bCs/>
                <w:kern w:val="0"/>
                <w:sz w:val="24"/>
                <w:lang w:val="en-US" w:eastAsia="zh-CN"/>
              </w:rPr>
              <w:t>新农保参保率</w:t>
            </w:r>
          </w:p>
        </w:tc>
        <w:tc>
          <w:tcPr>
            <w:tcW w:w="640" w:type="dxa"/>
            <w:tcBorders>
              <w:top w:val="nil"/>
              <w:left w:val="nil"/>
              <w:bottom w:val="single" w:color="auto" w:sz="4" w:space="0"/>
              <w:right w:val="single" w:color="auto" w:sz="4" w:space="0"/>
            </w:tcBorders>
            <w:noWrap w:val="0"/>
            <w:vAlign w:val="center"/>
          </w:tcPr>
          <w:p w14:paraId="2B7364B1">
            <w:pPr>
              <w:widowControl/>
              <w:spacing w:line="280" w:lineRule="exact"/>
              <w:jc w:val="center"/>
              <w:rPr>
                <w:rFonts w:eastAsia="黑体"/>
                <w:bCs/>
                <w:kern w:val="0"/>
                <w:sz w:val="24"/>
              </w:rPr>
            </w:pPr>
            <w:r>
              <w:rPr>
                <w:rFonts w:hint="eastAsia" w:eastAsia="黑体"/>
                <w:bCs/>
                <w:kern w:val="0"/>
                <w:sz w:val="24"/>
                <w:lang w:eastAsia="zh-CN"/>
              </w:rPr>
              <w:t>惠农资金兑现率</w:t>
            </w:r>
          </w:p>
        </w:tc>
        <w:tc>
          <w:tcPr>
            <w:tcW w:w="640" w:type="dxa"/>
            <w:tcBorders>
              <w:top w:val="nil"/>
              <w:left w:val="nil"/>
              <w:bottom w:val="single" w:color="auto" w:sz="4" w:space="0"/>
              <w:right w:val="single" w:color="auto" w:sz="4" w:space="0"/>
            </w:tcBorders>
            <w:noWrap w:val="0"/>
            <w:vAlign w:val="center"/>
          </w:tcPr>
          <w:p w14:paraId="31B19AB0">
            <w:pPr>
              <w:widowControl/>
              <w:spacing w:line="360" w:lineRule="exact"/>
              <w:jc w:val="center"/>
              <w:rPr>
                <w:rFonts w:eastAsia="黑体"/>
                <w:bCs/>
                <w:kern w:val="0"/>
                <w:sz w:val="24"/>
              </w:rPr>
            </w:pPr>
            <w:r>
              <w:rPr>
                <w:rFonts w:hint="eastAsia" w:eastAsia="黑体"/>
                <w:bCs/>
                <w:kern w:val="0"/>
                <w:sz w:val="24"/>
                <w:lang w:eastAsia="zh-CN"/>
              </w:rPr>
              <w:t>村干部满意度</w:t>
            </w:r>
          </w:p>
        </w:tc>
        <w:tc>
          <w:tcPr>
            <w:tcW w:w="640" w:type="dxa"/>
            <w:tcBorders>
              <w:top w:val="nil"/>
              <w:left w:val="nil"/>
              <w:bottom w:val="single" w:color="auto" w:sz="4" w:space="0"/>
              <w:right w:val="single" w:color="auto" w:sz="4" w:space="0"/>
            </w:tcBorders>
            <w:noWrap w:val="0"/>
            <w:vAlign w:val="center"/>
          </w:tcPr>
          <w:p w14:paraId="08DC3D6D">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14:paraId="4CEBF9E6">
            <w:pPr>
              <w:spacing w:line="360" w:lineRule="exact"/>
              <w:jc w:val="center"/>
              <w:rPr>
                <w:rFonts w:eastAsia="黑体"/>
                <w:bCs/>
                <w:kern w:val="0"/>
                <w:sz w:val="24"/>
              </w:rPr>
            </w:pPr>
            <w:r>
              <w:rPr>
                <w:rFonts w:eastAsia="黑体"/>
                <w:bCs/>
                <w:kern w:val="0"/>
                <w:sz w:val="24"/>
              </w:rPr>
              <w:t>10</w:t>
            </w:r>
          </w:p>
        </w:tc>
      </w:tr>
      <w:tr w14:paraId="0E47E662">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14:paraId="13B802F6">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460.11</w:t>
            </w:r>
          </w:p>
        </w:tc>
        <w:tc>
          <w:tcPr>
            <w:tcW w:w="640" w:type="dxa"/>
            <w:tcBorders>
              <w:top w:val="nil"/>
              <w:left w:val="nil"/>
              <w:bottom w:val="single" w:color="auto" w:sz="12" w:space="0"/>
              <w:right w:val="single" w:color="auto" w:sz="4" w:space="0"/>
            </w:tcBorders>
            <w:noWrap w:val="0"/>
            <w:vAlign w:val="center"/>
          </w:tcPr>
          <w:p w14:paraId="3E3D59FD">
            <w:pPr>
              <w:spacing w:line="360" w:lineRule="exact"/>
              <w:jc w:val="center"/>
              <w:rPr>
                <w:rFonts w:eastAsia="宋体"/>
                <w:kern w:val="0"/>
                <w:sz w:val="20"/>
                <w:szCs w:val="20"/>
              </w:rPr>
            </w:pPr>
          </w:p>
        </w:tc>
        <w:tc>
          <w:tcPr>
            <w:tcW w:w="925" w:type="dxa"/>
            <w:tcBorders>
              <w:top w:val="nil"/>
              <w:left w:val="nil"/>
              <w:bottom w:val="single" w:color="auto" w:sz="12" w:space="0"/>
              <w:right w:val="single" w:color="auto" w:sz="4" w:space="0"/>
            </w:tcBorders>
            <w:noWrap w:val="0"/>
            <w:vAlign w:val="center"/>
          </w:tcPr>
          <w:p w14:paraId="28485777">
            <w:pPr>
              <w:spacing w:line="360" w:lineRule="exact"/>
              <w:jc w:val="center"/>
              <w:rPr>
                <w:rFonts w:eastAsia="宋体"/>
                <w:kern w:val="0"/>
                <w:sz w:val="20"/>
                <w:szCs w:val="20"/>
              </w:rPr>
            </w:pPr>
          </w:p>
        </w:tc>
        <w:tc>
          <w:tcPr>
            <w:tcW w:w="765" w:type="dxa"/>
            <w:tcBorders>
              <w:top w:val="nil"/>
              <w:left w:val="nil"/>
              <w:bottom w:val="single" w:color="auto" w:sz="12" w:space="0"/>
              <w:right w:val="single" w:color="auto" w:sz="4" w:space="0"/>
            </w:tcBorders>
            <w:noWrap w:val="0"/>
            <w:vAlign w:val="center"/>
          </w:tcPr>
          <w:p w14:paraId="524682D9">
            <w:pPr>
              <w:spacing w:line="360" w:lineRule="exact"/>
              <w:jc w:val="center"/>
              <w:rPr>
                <w:rFonts w:eastAsia="宋体"/>
                <w:kern w:val="0"/>
                <w:sz w:val="20"/>
                <w:szCs w:val="20"/>
              </w:rPr>
            </w:pPr>
            <w:r>
              <w:rPr>
                <w:rFonts w:hint="eastAsia" w:eastAsia="宋体"/>
                <w:kern w:val="0"/>
                <w:sz w:val="20"/>
                <w:szCs w:val="20"/>
                <w:lang w:val="en-US" w:eastAsia="zh-CN"/>
              </w:rPr>
              <w:t>460.11</w:t>
            </w:r>
          </w:p>
        </w:tc>
        <w:tc>
          <w:tcPr>
            <w:tcW w:w="755" w:type="dxa"/>
            <w:tcBorders>
              <w:top w:val="nil"/>
              <w:left w:val="nil"/>
              <w:bottom w:val="single" w:color="auto" w:sz="12" w:space="0"/>
              <w:right w:val="single" w:color="auto" w:sz="4" w:space="0"/>
            </w:tcBorders>
            <w:noWrap w:val="0"/>
            <w:vAlign w:val="center"/>
          </w:tcPr>
          <w:p w14:paraId="3328C403">
            <w:pPr>
              <w:spacing w:line="360" w:lineRule="exact"/>
              <w:jc w:val="center"/>
              <w:rPr>
                <w:rFonts w:eastAsia="宋体"/>
                <w:kern w:val="0"/>
                <w:sz w:val="20"/>
                <w:szCs w:val="20"/>
              </w:rPr>
            </w:pPr>
          </w:p>
        </w:tc>
        <w:tc>
          <w:tcPr>
            <w:tcW w:w="755" w:type="dxa"/>
            <w:tcBorders>
              <w:top w:val="nil"/>
              <w:left w:val="nil"/>
              <w:bottom w:val="single" w:color="auto" w:sz="12" w:space="0"/>
              <w:right w:val="single" w:color="auto" w:sz="4" w:space="0"/>
            </w:tcBorders>
            <w:noWrap w:val="0"/>
            <w:vAlign w:val="center"/>
          </w:tcPr>
          <w:p w14:paraId="2077859C">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70577790">
            <w:pPr>
              <w:spacing w:line="360" w:lineRule="exact"/>
              <w:jc w:val="center"/>
              <w:rPr>
                <w:rFonts w:eastAsia="宋体"/>
                <w:kern w:val="0"/>
                <w:sz w:val="20"/>
                <w:szCs w:val="20"/>
              </w:rPr>
            </w:pPr>
            <w:r>
              <w:rPr>
                <w:rFonts w:hint="eastAsia" w:eastAsia="宋体"/>
                <w:kern w:val="0"/>
                <w:sz w:val="20"/>
                <w:szCs w:val="20"/>
                <w:lang w:val="en-US" w:eastAsia="zh-CN"/>
              </w:rPr>
              <w:t>460.11</w:t>
            </w:r>
          </w:p>
        </w:tc>
        <w:tc>
          <w:tcPr>
            <w:tcW w:w="640" w:type="dxa"/>
            <w:tcBorders>
              <w:top w:val="nil"/>
              <w:left w:val="nil"/>
              <w:bottom w:val="single" w:color="auto" w:sz="12" w:space="0"/>
              <w:right w:val="single" w:color="auto" w:sz="4" w:space="0"/>
            </w:tcBorders>
            <w:noWrap w:val="0"/>
            <w:vAlign w:val="center"/>
          </w:tcPr>
          <w:p w14:paraId="1283BAF3">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59694017">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57.21</w:t>
            </w:r>
          </w:p>
        </w:tc>
        <w:tc>
          <w:tcPr>
            <w:tcW w:w="640" w:type="dxa"/>
            <w:tcBorders>
              <w:top w:val="nil"/>
              <w:left w:val="nil"/>
              <w:bottom w:val="single" w:color="auto" w:sz="12" w:space="0"/>
              <w:right w:val="single" w:color="auto" w:sz="4" w:space="0"/>
            </w:tcBorders>
            <w:noWrap w:val="0"/>
            <w:vAlign w:val="center"/>
          </w:tcPr>
          <w:p w14:paraId="6B8B35FE">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402.9</w:t>
            </w:r>
          </w:p>
        </w:tc>
        <w:tc>
          <w:tcPr>
            <w:tcW w:w="640" w:type="dxa"/>
            <w:tcBorders>
              <w:top w:val="nil"/>
              <w:left w:val="nil"/>
              <w:bottom w:val="single" w:color="auto" w:sz="12" w:space="0"/>
              <w:right w:val="single" w:color="auto" w:sz="4" w:space="0"/>
            </w:tcBorders>
            <w:noWrap w:val="0"/>
            <w:vAlign w:val="center"/>
          </w:tcPr>
          <w:p w14:paraId="601EFC1F">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02B8E707">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278B40ED">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0</w:t>
            </w:r>
          </w:p>
        </w:tc>
        <w:tc>
          <w:tcPr>
            <w:tcW w:w="640" w:type="dxa"/>
            <w:tcBorders>
              <w:top w:val="nil"/>
              <w:left w:val="nil"/>
              <w:bottom w:val="single" w:color="auto" w:sz="12" w:space="0"/>
              <w:right w:val="single" w:color="auto" w:sz="4" w:space="0"/>
            </w:tcBorders>
            <w:noWrap w:val="0"/>
            <w:vAlign w:val="center"/>
          </w:tcPr>
          <w:p w14:paraId="42FCB3C6">
            <w:pPr>
              <w:widowControl/>
              <w:spacing w:line="360" w:lineRule="exact"/>
              <w:jc w:val="center"/>
              <w:rPr>
                <w:rFonts w:hint="default" w:eastAsia="宋体"/>
                <w:kern w:val="0"/>
                <w:sz w:val="20"/>
                <w:szCs w:val="20"/>
                <w:lang w:val="en-US" w:eastAsia="zh-CN"/>
              </w:rPr>
            </w:pPr>
            <w:r>
              <w:rPr>
                <w:rFonts w:hint="eastAsia" w:eastAsia="宋体"/>
                <w:color w:val="auto"/>
                <w:kern w:val="0"/>
                <w:sz w:val="20"/>
                <w:szCs w:val="20"/>
                <w:lang w:val="en-US" w:eastAsia="zh-CN"/>
              </w:rPr>
              <w:t>328</w:t>
            </w:r>
          </w:p>
        </w:tc>
        <w:tc>
          <w:tcPr>
            <w:tcW w:w="640" w:type="dxa"/>
            <w:tcBorders>
              <w:top w:val="nil"/>
              <w:left w:val="nil"/>
              <w:bottom w:val="single" w:color="auto" w:sz="12" w:space="0"/>
              <w:right w:val="single" w:color="auto" w:sz="4" w:space="0"/>
            </w:tcBorders>
            <w:noWrap w:val="0"/>
            <w:vAlign w:val="center"/>
          </w:tcPr>
          <w:p w14:paraId="2A088B1C">
            <w:pPr>
              <w:widowControl/>
              <w:spacing w:line="360" w:lineRule="exact"/>
              <w:jc w:val="center"/>
              <w:rPr>
                <w:rFonts w:hint="default" w:eastAsia="宋体"/>
                <w:kern w:val="0"/>
                <w:sz w:val="20"/>
                <w:szCs w:val="20"/>
                <w:lang w:val="en-US" w:eastAsia="zh-CN"/>
              </w:rPr>
            </w:pPr>
            <w:r>
              <w:rPr>
                <w:rFonts w:hint="eastAsia" w:eastAsia="宋体"/>
                <w:color w:val="auto"/>
                <w:kern w:val="0"/>
                <w:sz w:val="20"/>
                <w:szCs w:val="20"/>
                <w:lang w:val="en-US" w:eastAsia="zh-CN"/>
              </w:rPr>
              <w:t>74.94</w:t>
            </w:r>
          </w:p>
        </w:tc>
        <w:tc>
          <w:tcPr>
            <w:tcW w:w="640" w:type="dxa"/>
            <w:tcBorders>
              <w:top w:val="nil"/>
              <w:left w:val="nil"/>
              <w:bottom w:val="single" w:color="auto" w:sz="12" w:space="0"/>
              <w:right w:val="single" w:color="auto" w:sz="4" w:space="0"/>
            </w:tcBorders>
            <w:noWrap w:val="0"/>
            <w:vAlign w:val="center"/>
          </w:tcPr>
          <w:p w14:paraId="5DC859B5">
            <w:pPr>
              <w:widowControl/>
              <w:spacing w:line="360" w:lineRule="exact"/>
              <w:jc w:val="center"/>
              <w:rPr>
                <w:rFonts w:hint="default" w:eastAsia="宋体"/>
                <w:kern w:val="0"/>
                <w:sz w:val="20"/>
                <w:szCs w:val="20"/>
                <w:lang w:val="en-US" w:eastAsia="zh-CN"/>
              </w:rPr>
            </w:pPr>
            <w:r>
              <w:rPr>
                <w:rFonts w:hint="eastAsia" w:eastAsia="宋体"/>
                <w:color w:val="auto"/>
                <w:kern w:val="0"/>
                <w:sz w:val="20"/>
                <w:szCs w:val="20"/>
                <w:lang w:val="en-US" w:eastAsia="zh-CN"/>
              </w:rPr>
              <w:t>40</w:t>
            </w:r>
          </w:p>
        </w:tc>
        <w:tc>
          <w:tcPr>
            <w:tcW w:w="640" w:type="dxa"/>
            <w:tcBorders>
              <w:top w:val="nil"/>
              <w:left w:val="nil"/>
              <w:bottom w:val="single" w:color="auto" w:sz="12" w:space="0"/>
              <w:right w:val="single" w:color="auto" w:sz="4" w:space="0"/>
            </w:tcBorders>
            <w:noWrap w:val="0"/>
            <w:vAlign w:val="center"/>
          </w:tcPr>
          <w:p w14:paraId="0E153F75">
            <w:pPr>
              <w:widowControl/>
              <w:spacing w:line="360" w:lineRule="exact"/>
              <w:jc w:val="center"/>
              <w:rPr>
                <w:rFonts w:hint="default" w:eastAsia="宋体"/>
                <w:kern w:val="0"/>
                <w:sz w:val="20"/>
                <w:szCs w:val="20"/>
                <w:lang w:val="en-US"/>
              </w:rPr>
            </w:pPr>
            <w:r>
              <w:rPr>
                <w:rFonts w:hint="eastAsia" w:eastAsia="宋体"/>
                <w:color w:val="auto"/>
                <w:kern w:val="0"/>
                <w:sz w:val="20"/>
                <w:szCs w:val="20"/>
                <w:lang w:val="en-US" w:eastAsia="zh-CN"/>
              </w:rPr>
              <w:t>17.21</w:t>
            </w:r>
          </w:p>
        </w:tc>
        <w:tc>
          <w:tcPr>
            <w:tcW w:w="640" w:type="dxa"/>
            <w:tcBorders>
              <w:top w:val="nil"/>
              <w:left w:val="nil"/>
              <w:bottom w:val="single" w:color="auto" w:sz="12" w:space="0"/>
              <w:right w:val="single" w:color="auto" w:sz="4" w:space="0"/>
            </w:tcBorders>
            <w:noWrap w:val="0"/>
            <w:vAlign w:val="center"/>
          </w:tcPr>
          <w:p w14:paraId="6206B396">
            <w:pPr>
              <w:widowControl/>
              <w:spacing w:line="360" w:lineRule="exact"/>
              <w:jc w:val="center"/>
              <w:rPr>
                <w:rFonts w:eastAsia="宋体"/>
                <w:kern w:val="0"/>
                <w:sz w:val="20"/>
                <w:szCs w:val="20"/>
              </w:rPr>
            </w:pPr>
            <w:r>
              <w:rPr>
                <w:rFonts w:hint="eastAsia" w:eastAsia="宋体"/>
                <w:color w:val="auto"/>
                <w:kern w:val="0"/>
                <w:sz w:val="20"/>
                <w:szCs w:val="20"/>
                <w:lang w:val="en-US" w:eastAsia="zh-CN"/>
              </w:rPr>
              <w:t>90%</w:t>
            </w:r>
          </w:p>
        </w:tc>
        <w:tc>
          <w:tcPr>
            <w:tcW w:w="640" w:type="dxa"/>
            <w:tcBorders>
              <w:top w:val="nil"/>
              <w:left w:val="nil"/>
              <w:bottom w:val="single" w:color="auto" w:sz="12" w:space="0"/>
              <w:right w:val="single" w:color="auto" w:sz="4" w:space="0"/>
            </w:tcBorders>
            <w:noWrap w:val="0"/>
            <w:vAlign w:val="center"/>
          </w:tcPr>
          <w:p w14:paraId="0671FDCF">
            <w:pPr>
              <w:widowControl/>
              <w:spacing w:line="360" w:lineRule="exact"/>
              <w:jc w:val="center"/>
              <w:rPr>
                <w:rFonts w:eastAsia="宋体"/>
                <w:kern w:val="0"/>
                <w:sz w:val="20"/>
                <w:szCs w:val="20"/>
              </w:rPr>
            </w:pPr>
            <w:r>
              <w:rPr>
                <w:rFonts w:hint="eastAsia" w:eastAsia="宋体"/>
                <w:color w:val="auto"/>
                <w:kern w:val="0"/>
                <w:sz w:val="20"/>
                <w:szCs w:val="20"/>
                <w:lang w:val="en-US" w:eastAsia="zh-CN"/>
              </w:rPr>
              <w:t>95%</w:t>
            </w:r>
          </w:p>
        </w:tc>
        <w:tc>
          <w:tcPr>
            <w:tcW w:w="640" w:type="dxa"/>
            <w:tcBorders>
              <w:top w:val="nil"/>
              <w:left w:val="nil"/>
              <w:bottom w:val="single" w:color="auto" w:sz="12" w:space="0"/>
              <w:right w:val="single" w:color="auto" w:sz="4" w:space="0"/>
            </w:tcBorders>
            <w:noWrap w:val="0"/>
            <w:vAlign w:val="center"/>
          </w:tcPr>
          <w:p w14:paraId="1F90BED8">
            <w:pPr>
              <w:widowControl/>
              <w:spacing w:line="360" w:lineRule="exact"/>
              <w:jc w:val="center"/>
              <w:rPr>
                <w:rFonts w:eastAsia="宋体"/>
                <w:kern w:val="0"/>
                <w:sz w:val="20"/>
                <w:szCs w:val="20"/>
              </w:rPr>
            </w:pPr>
            <w:r>
              <w:rPr>
                <w:rFonts w:hint="eastAsia" w:eastAsia="宋体"/>
                <w:color w:val="auto"/>
                <w:kern w:val="0"/>
                <w:sz w:val="20"/>
                <w:szCs w:val="20"/>
                <w:lang w:val="en-US" w:eastAsia="zh-CN"/>
              </w:rPr>
              <w:t>100%</w:t>
            </w:r>
          </w:p>
        </w:tc>
        <w:tc>
          <w:tcPr>
            <w:tcW w:w="640" w:type="dxa"/>
            <w:tcBorders>
              <w:top w:val="nil"/>
              <w:left w:val="nil"/>
              <w:bottom w:val="single" w:color="auto" w:sz="12" w:space="0"/>
              <w:right w:val="single" w:color="auto" w:sz="4" w:space="0"/>
            </w:tcBorders>
            <w:noWrap w:val="0"/>
            <w:vAlign w:val="center"/>
          </w:tcPr>
          <w:p w14:paraId="12250D71">
            <w:pPr>
              <w:widowControl/>
              <w:spacing w:line="360" w:lineRule="exact"/>
              <w:jc w:val="center"/>
              <w:rPr>
                <w:rFonts w:eastAsia="宋体"/>
                <w:kern w:val="0"/>
                <w:sz w:val="20"/>
                <w:szCs w:val="20"/>
              </w:rPr>
            </w:pPr>
            <w:r>
              <w:rPr>
                <w:rFonts w:hint="eastAsia" w:eastAsia="宋体"/>
                <w:color w:val="auto"/>
                <w:kern w:val="0"/>
                <w:sz w:val="20"/>
                <w:szCs w:val="20"/>
                <w:lang w:val="en-US" w:eastAsia="zh-CN"/>
              </w:rPr>
              <w:t>98.88%</w:t>
            </w:r>
          </w:p>
        </w:tc>
        <w:tc>
          <w:tcPr>
            <w:tcW w:w="640" w:type="dxa"/>
            <w:tcBorders>
              <w:top w:val="nil"/>
              <w:left w:val="nil"/>
              <w:bottom w:val="single" w:color="auto" w:sz="12" w:space="0"/>
              <w:right w:val="single" w:color="auto" w:sz="4" w:space="0"/>
            </w:tcBorders>
            <w:noWrap w:val="0"/>
            <w:vAlign w:val="center"/>
          </w:tcPr>
          <w:p w14:paraId="6D1F71BA">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cBorders>
            <w:noWrap w:val="0"/>
            <w:vAlign w:val="center"/>
          </w:tcPr>
          <w:p w14:paraId="75D58966">
            <w:pPr>
              <w:spacing w:line="360" w:lineRule="exact"/>
              <w:jc w:val="center"/>
              <w:rPr>
                <w:rFonts w:eastAsia="宋体"/>
                <w:kern w:val="0"/>
                <w:sz w:val="20"/>
                <w:szCs w:val="20"/>
              </w:rPr>
            </w:pPr>
          </w:p>
        </w:tc>
      </w:tr>
    </w:tbl>
    <w:p w14:paraId="6A5A903E">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14:paraId="598D006D">
      <w:pPr>
        <w:spacing w:line="360" w:lineRule="exact"/>
        <w:ind w:left="353" w:hanging="352" w:hangingChars="196"/>
        <w:jc w:val="left"/>
        <w:rPr>
          <w:rFonts w:eastAsia="宋体"/>
          <w:kern w:val="0"/>
          <w:sz w:val="18"/>
          <w:szCs w:val="18"/>
        </w:rPr>
      </w:pPr>
    </w:p>
    <w:p w14:paraId="592FC676">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w:t>
      </w:r>
      <w:r>
        <w:rPr>
          <w:rFonts w:hint="eastAsia" w:eastAsia="宋体"/>
          <w:kern w:val="0"/>
          <w:sz w:val="24"/>
          <w:lang w:val="en-US" w:eastAsia="zh-CN"/>
        </w:rPr>
        <w:t xml:space="preserve">       </w:t>
      </w:r>
      <w:r>
        <w:rPr>
          <w:rFonts w:eastAsia="宋体"/>
          <w:kern w:val="0"/>
          <w:sz w:val="24"/>
        </w:rPr>
        <w:t xml:space="preserve">                                                项目负责人（签字）：                     </w:t>
      </w:r>
    </w:p>
    <w:p w14:paraId="5624BB85">
      <w:pPr>
        <w:jc w:val="left"/>
        <w:rPr>
          <w:rFonts w:eastAsia="黑体"/>
          <w:bCs/>
          <w:kern w:val="0"/>
          <w:sz w:val="44"/>
          <w:szCs w:val="44"/>
        </w:rPr>
      </w:pPr>
      <w:r>
        <w:rPr>
          <w:rFonts w:eastAsia="黑体"/>
          <w:bCs/>
          <w:kern w:val="0"/>
          <w:szCs w:val="32"/>
        </w:rPr>
        <w:t>附件5</w:t>
      </w:r>
    </w:p>
    <w:p w14:paraId="2D97153A">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14:paraId="1F5B2D9F">
      <w:pPr>
        <w:jc w:val="left"/>
        <w:rPr>
          <w:rFonts w:eastAsia="宋体"/>
          <w:kern w:val="0"/>
          <w:sz w:val="24"/>
        </w:rPr>
      </w:pPr>
      <w:r>
        <w:rPr>
          <w:rFonts w:eastAsia="宋体"/>
          <w:kern w:val="0"/>
          <w:sz w:val="24"/>
        </w:rPr>
        <w:t xml:space="preserve">评价单位（盖章）： </w:t>
      </w:r>
      <w:r>
        <w:rPr>
          <w:rFonts w:hint="eastAsia" w:eastAsia="宋体"/>
          <w:kern w:val="0"/>
          <w:sz w:val="24"/>
          <w:lang w:eastAsia="zh-CN"/>
        </w:rPr>
        <w:t>大栗港镇人民政府</w:t>
      </w:r>
      <w:r>
        <w:rPr>
          <w:rFonts w:eastAsia="宋体"/>
          <w:kern w:val="0"/>
          <w:sz w:val="24"/>
        </w:rPr>
        <w:t xml:space="preserve">                             项目名称</w:t>
      </w:r>
      <w:r>
        <w:rPr>
          <w:rFonts w:hint="eastAsia" w:eastAsia="宋体"/>
          <w:kern w:val="0"/>
          <w:sz w:val="24"/>
        </w:rPr>
        <w:t>：</w:t>
      </w:r>
      <w:r>
        <w:rPr>
          <w:rFonts w:hint="eastAsia" w:eastAsia="黑体"/>
          <w:bCs/>
          <w:kern w:val="0"/>
          <w:sz w:val="24"/>
          <w:lang w:eastAsia="zh-CN"/>
        </w:rPr>
        <w:t>村级转移支付</w:t>
      </w:r>
    </w:p>
    <w:tbl>
      <w:tblPr>
        <w:tblStyle w:val="5"/>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14:paraId="7408A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14:paraId="60243D24">
            <w:pPr>
              <w:spacing w:line="280" w:lineRule="exact"/>
              <w:jc w:val="center"/>
              <w:rPr>
                <w:rFonts w:hint="eastAsia" w:eastAsia="黑体"/>
                <w:bCs/>
                <w:kern w:val="0"/>
                <w:sz w:val="24"/>
              </w:rPr>
            </w:pPr>
            <w:r>
              <w:rPr>
                <w:rFonts w:eastAsia="黑体"/>
                <w:bCs/>
                <w:kern w:val="0"/>
                <w:sz w:val="24"/>
              </w:rPr>
              <w:t>一级</w:t>
            </w:r>
          </w:p>
          <w:p w14:paraId="5758D87A">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14:paraId="525590A5">
            <w:pPr>
              <w:spacing w:line="280" w:lineRule="exact"/>
              <w:jc w:val="center"/>
              <w:rPr>
                <w:rFonts w:hint="eastAsia" w:eastAsia="黑体"/>
                <w:bCs/>
                <w:kern w:val="0"/>
                <w:sz w:val="24"/>
              </w:rPr>
            </w:pPr>
            <w:r>
              <w:rPr>
                <w:rFonts w:eastAsia="黑体"/>
                <w:bCs/>
                <w:kern w:val="0"/>
                <w:sz w:val="24"/>
              </w:rPr>
              <w:t>二级</w:t>
            </w:r>
          </w:p>
          <w:p w14:paraId="3B8462B6">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14:paraId="354EF53D">
            <w:pPr>
              <w:spacing w:line="280" w:lineRule="exact"/>
              <w:jc w:val="center"/>
              <w:rPr>
                <w:rFonts w:hint="eastAsia" w:eastAsia="黑体"/>
                <w:bCs/>
                <w:kern w:val="0"/>
                <w:sz w:val="24"/>
              </w:rPr>
            </w:pPr>
            <w:r>
              <w:rPr>
                <w:rFonts w:eastAsia="黑体"/>
                <w:bCs/>
                <w:kern w:val="0"/>
                <w:sz w:val="24"/>
              </w:rPr>
              <w:t>三级</w:t>
            </w:r>
          </w:p>
          <w:p w14:paraId="7C750A76">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14:paraId="0DB59E4D">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14:paraId="7CB3C7B0">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14:paraId="2B2BF8AF">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14:paraId="7EE103B7">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14:paraId="5CA1FB5A">
            <w:pPr>
              <w:spacing w:line="280" w:lineRule="exact"/>
              <w:jc w:val="center"/>
              <w:rPr>
                <w:rFonts w:eastAsia="黑体"/>
                <w:bCs/>
                <w:kern w:val="0"/>
                <w:sz w:val="24"/>
              </w:rPr>
            </w:pPr>
            <w:r>
              <w:rPr>
                <w:rFonts w:eastAsia="黑体"/>
                <w:bCs/>
                <w:kern w:val="0"/>
                <w:sz w:val="24"/>
              </w:rPr>
              <w:t>审核得分</w:t>
            </w:r>
          </w:p>
        </w:tc>
      </w:tr>
      <w:tr w14:paraId="1871D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02D2FB6D">
            <w:pPr>
              <w:spacing w:line="360" w:lineRule="exact"/>
              <w:jc w:val="center"/>
              <w:rPr>
                <w:rFonts w:eastAsia="宋体"/>
                <w:kern w:val="0"/>
                <w:sz w:val="24"/>
              </w:rPr>
            </w:pPr>
            <w:r>
              <w:rPr>
                <w:rFonts w:eastAsia="宋体"/>
                <w:kern w:val="0"/>
                <w:sz w:val="24"/>
              </w:rPr>
              <w:t>投入</w:t>
            </w:r>
          </w:p>
          <w:p w14:paraId="2F8510FA">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5AC9DEF2">
            <w:pPr>
              <w:spacing w:line="390" w:lineRule="exact"/>
              <w:jc w:val="center"/>
              <w:rPr>
                <w:rFonts w:hint="eastAsia" w:eastAsia="宋体"/>
                <w:kern w:val="0"/>
                <w:sz w:val="24"/>
              </w:rPr>
            </w:pPr>
            <w:r>
              <w:rPr>
                <w:rFonts w:eastAsia="宋体"/>
                <w:kern w:val="0"/>
                <w:sz w:val="24"/>
              </w:rPr>
              <w:t>项目</w:t>
            </w:r>
          </w:p>
          <w:p w14:paraId="2E3EFC40">
            <w:pPr>
              <w:spacing w:line="390" w:lineRule="exact"/>
              <w:jc w:val="center"/>
              <w:rPr>
                <w:rFonts w:hint="eastAsia" w:eastAsia="宋体"/>
                <w:kern w:val="0"/>
                <w:sz w:val="24"/>
              </w:rPr>
            </w:pPr>
            <w:r>
              <w:rPr>
                <w:rFonts w:eastAsia="宋体"/>
                <w:kern w:val="0"/>
                <w:sz w:val="24"/>
              </w:rPr>
              <w:t>立项</w:t>
            </w:r>
          </w:p>
          <w:p w14:paraId="4D9A607E">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14:paraId="64F6A0E5">
            <w:pPr>
              <w:spacing w:line="390" w:lineRule="exact"/>
              <w:jc w:val="center"/>
              <w:rPr>
                <w:rFonts w:eastAsia="宋体"/>
                <w:kern w:val="0"/>
                <w:sz w:val="24"/>
              </w:rPr>
            </w:pPr>
          </w:p>
        </w:tc>
        <w:tc>
          <w:tcPr>
            <w:tcW w:w="1141" w:type="dxa"/>
            <w:vMerge w:val="restart"/>
            <w:noWrap w:val="0"/>
            <w:vAlign w:val="center"/>
          </w:tcPr>
          <w:p w14:paraId="0CE1DEFA">
            <w:pPr>
              <w:spacing w:line="390" w:lineRule="exact"/>
              <w:jc w:val="center"/>
              <w:rPr>
                <w:rFonts w:hint="eastAsia" w:eastAsia="宋体"/>
                <w:kern w:val="0"/>
                <w:sz w:val="24"/>
              </w:rPr>
            </w:pPr>
            <w:r>
              <w:rPr>
                <w:rFonts w:eastAsia="宋体"/>
                <w:kern w:val="0"/>
                <w:sz w:val="24"/>
              </w:rPr>
              <w:t>立项</w:t>
            </w:r>
          </w:p>
          <w:p w14:paraId="40936554">
            <w:pPr>
              <w:spacing w:line="390" w:lineRule="exact"/>
              <w:jc w:val="center"/>
              <w:rPr>
                <w:rFonts w:hint="eastAsia" w:eastAsia="宋体"/>
                <w:kern w:val="0"/>
                <w:sz w:val="24"/>
              </w:rPr>
            </w:pPr>
            <w:r>
              <w:rPr>
                <w:rFonts w:eastAsia="宋体"/>
                <w:kern w:val="0"/>
                <w:sz w:val="24"/>
              </w:rPr>
              <w:t>规范性</w:t>
            </w:r>
          </w:p>
          <w:p w14:paraId="7955FF55">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14:paraId="3A66516C">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14:paraId="7C143580">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14:paraId="3CB68742">
            <w:pPr>
              <w:spacing w:line="360" w:lineRule="exact"/>
              <w:jc w:val="center"/>
              <w:rPr>
                <w:rFonts w:eastAsia="宋体"/>
                <w:kern w:val="0"/>
                <w:sz w:val="24"/>
              </w:rPr>
            </w:pPr>
            <w:r>
              <w:rPr>
                <w:rFonts w:eastAsia="宋体"/>
                <w:kern w:val="0"/>
                <w:sz w:val="24"/>
              </w:rPr>
              <w:t>1</w:t>
            </w:r>
          </w:p>
        </w:tc>
        <w:tc>
          <w:tcPr>
            <w:tcW w:w="736" w:type="dxa"/>
            <w:noWrap w:val="0"/>
            <w:vAlign w:val="center"/>
          </w:tcPr>
          <w:p w14:paraId="55B40C4F">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32ACF9EB">
            <w:pPr>
              <w:spacing w:line="360" w:lineRule="exact"/>
              <w:jc w:val="left"/>
              <w:rPr>
                <w:rFonts w:eastAsia="宋体"/>
                <w:kern w:val="0"/>
                <w:sz w:val="24"/>
              </w:rPr>
            </w:pPr>
            <w:r>
              <w:rPr>
                <w:rFonts w:eastAsia="宋体"/>
                <w:kern w:val="0"/>
                <w:sz w:val="24"/>
              </w:rPr>
              <w:t>　</w:t>
            </w:r>
          </w:p>
        </w:tc>
      </w:tr>
      <w:tr w14:paraId="2F128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68041A4">
            <w:pPr>
              <w:spacing w:line="360" w:lineRule="exact"/>
              <w:jc w:val="left"/>
              <w:rPr>
                <w:rFonts w:eastAsia="宋体"/>
                <w:kern w:val="0"/>
                <w:sz w:val="24"/>
              </w:rPr>
            </w:pPr>
          </w:p>
        </w:tc>
        <w:tc>
          <w:tcPr>
            <w:tcW w:w="1226" w:type="dxa"/>
            <w:vMerge w:val="continue"/>
            <w:noWrap w:val="0"/>
            <w:vAlign w:val="center"/>
          </w:tcPr>
          <w:p w14:paraId="6EE922B6">
            <w:pPr>
              <w:spacing w:line="390" w:lineRule="exact"/>
              <w:jc w:val="left"/>
              <w:rPr>
                <w:rFonts w:eastAsia="宋体"/>
                <w:kern w:val="0"/>
                <w:sz w:val="24"/>
              </w:rPr>
            </w:pPr>
          </w:p>
        </w:tc>
        <w:tc>
          <w:tcPr>
            <w:tcW w:w="1141" w:type="dxa"/>
            <w:vMerge w:val="continue"/>
            <w:noWrap w:val="0"/>
            <w:vAlign w:val="center"/>
          </w:tcPr>
          <w:p w14:paraId="4763A73C">
            <w:pPr>
              <w:spacing w:line="390" w:lineRule="exact"/>
              <w:jc w:val="left"/>
              <w:rPr>
                <w:rFonts w:eastAsia="宋体"/>
                <w:kern w:val="0"/>
                <w:sz w:val="24"/>
              </w:rPr>
            </w:pPr>
          </w:p>
        </w:tc>
        <w:tc>
          <w:tcPr>
            <w:tcW w:w="3582" w:type="dxa"/>
            <w:vMerge w:val="continue"/>
            <w:noWrap w:val="0"/>
            <w:vAlign w:val="center"/>
          </w:tcPr>
          <w:p w14:paraId="5F50167F">
            <w:pPr>
              <w:spacing w:line="390" w:lineRule="exact"/>
              <w:jc w:val="left"/>
              <w:rPr>
                <w:rFonts w:eastAsia="宋体"/>
                <w:kern w:val="0"/>
                <w:sz w:val="24"/>
              </w:rPr>
            </w:pPr>
          </w:p>
        </w:tc>
        <w:tc>
          <w:tcPr>
            <w:tcW w:w="6267" w:type="dxa"/>
            <w:noWrap w:val="0"/>
            <w:vAlign w:val="center"/>
          </w:tcPr>
          <w:p w14:paraId="3BCAA31E">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14:paraId="5277109A">
            <w:pPr>
              <w:spacing w:line="360" w:lineRule="exact"/>
              <w:jc w:val="center"/>
              <w:rPr>
                <w:rFonts w:eastAsia="宋体"/>
                <w:kern w:val="0"/>
                <w:sz w:val="24"/>
              </w:rPr>
            </w:pPr>
            <w:r>
              <w:rPr>
                <w:rFonts w:eastAsia="宋体"/>
                <w:kern w:val="0"/>
                <w:sz w:val="24"/>
              </w:rPr>
              <w:t>1</w:t>
            </w:r>
          </w:p>
        </w:tc>
        <w:tc>
          <w:tcPr>
            <w:tcW w:w="736" w:type="dxa"/>
            <w:noWrap w:val="0"/>
            <w:vAlign w:val="center"/>
          </w:tcPr>
          <w:p w14:paraId="14569E87">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36F903CA">
            <w:pPr>
              <w:spacing w:line="360" w:lineRule="exact"/>
              <w:jc w:val="left"/>
              <w:rPr>
                <w:rFonts w:eastAsia="宋体"/>
                <w:kern w:val="0"/>
                <w:sz w:val="24"/>
              </w:rPr>
            </w:pPr>
            <w:r>
              <w:rPr>
                <w:rFonts w:eastAsia="宋体"/>
                <w:kern w:val="0"/>
                <w:sz w:val="24"/>
              </w:rPr>
              <w:t>　</w:t>
            </w:r>
          </w:p>
        </w:tc>
      </w:tr>
      <w:tr w14:paraId="34313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E37B559">
            <w:pPr>
              <w:spacing w:line="360" w:lineRule="exact"/>
              <w:jc w:val="left"/>
              <w:rPr>
                <w:rFonts w:eastAsia="宋体"/>
                <w:kern w:val="0"/>
                <w:sz w:val="24"/>
              </w:rPr>
            </w:pPr>
          </w:p>
        </w:tc>
        <w:tc>
          <w:tcPr>
            <w:tcW w:w="1226" w:type="dxa"/>
            <w:vMerge w:val="continue"/>
            <w:noWrap w:val="0"/>
            <w:vAlign w:val="center"/>
          </w:tcPr>
          <w:p w14:paraId="58E12E05">
            <w:pPr>
              <w:spacing w:line="390" w:lineRule="exact"/>
              <w:jc w:val="left"/>
              <w:rPr>
                <w:rFonts w:eastAsia="宋体"/>
                <w:kern w:val="0"/>
                <w:sz w:val="24"/>
              </w:rPr>
            </w:pPr>
          </w:p>
        </w:tc>
        <w:tc>
          <w:tcPr>
            <w:tcW w:w="1141" w:type="dxa"/>
            <w:vMerge w:val="continue"/>
            <w:noWrap w:val="0"/>
            <w:vAlign w:val="center"/>
          </w:tcPr>
          <w:p w14:paraId="1B267082">
            <w:pPr>
              <w:spacing w:line="390" w:lineRule="exact"/>
              <w:jc w:val="left"/>
              <w:rPr>
                <w:rFonts w:eastAsia="宋体"/>
                <w:kern w:val="0"/>
                <w:sz w:val="24"/>
              </w:rPr>
            </w:pPr>
          </w:p>
        </w:tc>
        <w:tc>
          <w:tcPr>
            <w:tcW w:w="3582" w:type="dxa"/>
            <w:vMerge w:val="continue"/>
            <w:noWrap w:val="0"/>
            <w:vAlign w:val="center"/>
          </w:tcPr>
          <w:p w14:paraId="29CCA1BD">
            <w:pPr>
              <w:spacing w:line="390" w:lineRule="exact"/>
              <w:jc w:val="left"/>
              <w:rPr>
                <w:rFonts w:eastAsia="宋体"/>
                <w:kern w:val="0"/>
                <w:sz w:val="24"/>
              </w:rPr>
            </w:pPr>
          </w:p>
        </w:tc>
        <w:tc>
          <w:tcPr>
            <w:tcW w:w="6267" w:type="dxa"/>
            <w:noWrap w:val="0"/>
            <w:vAlign w:val="center"/>
          </w:tcPr>
          <w:p w14:paraId="2EFC941B">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14:paraId="51FDBE0F">
            <w:pPr>
              <w:spacing w:line="360" w:lineRule="exact"/>
              <w:jc w:val="center"/>
              <w:rPr>
                <w:rFonts w:eastAsia="宋体"/>
                <w:kern w:val="0"/>
                <w:sz w:val="24"/>
              </w:rPr>
            </w:pPr>
            <w:r>
              <w:rPr>
                <w:rFonts w:eastAsia="宋体"/>
                <w:kern w:val="0"/>
                <w:sz w:val="24"/>
              </w:rPr>
              <w:t>1</w:t>
            </w:r>
          </w:p>
        </w:tc>
        <w:tc>
          <w:tcPr>
            <w:tcW w:w="736" w:type="dxa"/>
            <w:noWrap w:val="0"/>
            <w:vAlign w:val="center"/>
          </w:tcPr>
          <w:p w14:paraId="38535574">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32C28906">
            <w:pPr>
              <w:spacing w:line="360" w:lineRule="exact"/>
              <w:jc w:val="left"/>
              <w:rPr>
                <w:rFonts w:eastAsia="宋体"/>
                <w:kern w:val="0"/>
                <w:sz w:val="24"/>
              </w:rPr>
            </w:pPr>
            <w:r>
              <w:rPr>
                <w:rFonts w:eastAsia="宋体"/>
                <w:kern w:val="0"/>
                <w:sz w:val="24"/>
              </w:rPr>
              <w:t>　</w:t>
            </w:r>
          </w:p>
        </w:tc>
      </w:tr>
      <w:tr w14:paraId="08BBF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76BDA93">
            <w:pPr>
              <w:spacing w:line="360" w:lineRule="exact"/>
              <w:jc w:val="left"/>
              <w:rPr>
                <w:rFonts w:eastAsia="宋体"/>
                <w:kern w:val="0"/>
                <w:sz w:val="24"/>
              </w:rPr>
            </w:pPr>
          </w:p>
        </w:tc>
        <w:tc>
          <w:tcPr>
            <w:tcW w:w="1226" w:type="dxa"/>
            <w:vMerge w:val="continue"/>
            <w:noWrap w:val="0"/>
            <w:vAlign w:val="center"/>
          </w:tcPr>
          <w:p w14:paraId="3C883E64">
            <w:pPr>
              <w:spacing w:line="390" w:lineRule="exact"/>
              <w:jc w:val="center"/>
              <w:rPr>
                <w:rFonts w:eastAsia="宋体"/>
                <w:kern w:val="0"/>
                <w:sz w:val="24"/>
              </w:rPr>
            </w:pPr>
          </w:p>
        </w:tc>
        <w:tc>
          <w:tcPr>
            <w:tcW w:w="1141" w:type="dxa"/>
            <w:vMerge w:val="restart"/>
            <w:noWrap w:val="0"/>
            <w:vAlign w:val="center"/>
          </w:tcPr>
          <w:p w14:paraId="4EBF4992">
            <w:pPr>
              <w:spacing w:line="390" w:lineRule="exact"/>
              <w:jc w:val="center"/>
              <w:rPr>
                <w:rFonts w:eastAsia="宋体"/>
                <w:kern w:val="0"/>
                <w:sz w:val="24"/>
              </w:rPr>
            </w:pPr>
            <w:r>
              <w:rPr>
                <w:rFonts w:eastAsia="宋体"/>
                <w:kern w:val="0"/>
                <w:sz w:val="24"/>
              </w:rPr>
              <w:t>绩效</w:t>
            </w:r>
          </w:p>
          <w:p w14:paraId="753A020C">
            <w:pPr>
              <w:spacing w:line="390" w:lineRule="exact"/>
              <w:jc w:val="center"/>
              <w:rPr>
                <w:rFonts w:hint="eastAsia" w:eastAsia="宋体"/>
                <w:kern w:val="0"/>
                <w:sz w:val="24"/>
              </w:rPr>
            </w:pPr>
            <w:r>
              <w:rPr>
                <w:rFonts w:eastAsia="宋体"/>
                <w:kern w:val="0"/>
                <w:sz w:val="24"/>
              </w:rPr>
              <w:t>目标</w:t>
            </w:r>
          </w:p>
          <w:p w14:paraId="03386E5D">
            <w:pPr>
              <w:spacing w:line="390" w:lineRule="exact"/>
              <w:jc w:val="center"/>
              <w:rPr>
                <w:rFonts w:hint="eastAsia" w:eastAsia="宋体"/>
                <w:kern w:val="0"/>
                <w:sz w:val="24"/>
              </w:rPr>
            </w:pPr>
            <w:r>
              <w:rPr>
                <w:rFonts w:eastAsia="宋体"/>
                <w:kern w:val="0"/>
                <w:sz w:val="24"/>
              </w:rPr>
              <w:t>合理性</w:t>
            </w:r>
          </w:p>
          <w:p w14:paraId="627307E1">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14:paraId="3C9A9607">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14:paraId="5EE47A3E">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14:paraId="6CB2437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5C71EAD">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1B36CC6C">
            <w:pPr>
              <w:spacing w:line="360" w:lineRule="exact"/>
              <w:jc w:val="left"/>
              <w:rPr>
                <w:rFonts w:eastAsia="宋体"/>
                <w:kern w:val="0"/>
                <w:sz w:val="24"/>
              </w:rPr>
            </w:pPr>
            <w:r>
              <w:rPr>
                <w:rFonts w:eastAsia="宋体"/>
                <w:kern w:val="0"/>
                <w:sz w:val="24"/>
              </w:rPr>
              <w:t>　</w:t>
            </w:r>
          </w:p>
        </w:tc>
      </w:tr>
      <w:tr w14:paraId="5FF7A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21DF49B">
            <w:pPr>
              <w:spacing w:line="360" w:lineRule="exact"/>
              <w:jc w:val="left"/>
              <w:rPr>
                <w:rFonts w:eastAsia="宋体"/>
                <w:kern w:val="0"/>
                <w:sz w:val="24"/>
              </w:rPr>
            </w:pPr>
          </w:p>
        </w:tc>
        <w:tc>
          <w:tcPr>
            <w:tcW w:w="1226" w:type="dxa"/>
            <w:vMerge w:val="continue"/>
            <w:noWrap w:val="0"/>
            <w:vAlign w:val="center"/>
          </w:tcPr>
          <w:p w14:paraId="5E48B160">
            <w:pPr>
              <w:spacing w:line="390" w:lineRule="exact"/>
              <w:jc w:val="left"/>
              <w:rPr>
                <w:rFonts w:eastAsia="宋体"/>
                <w:kern w:val="0"/>
                <w:sz w:val="24"/>
              </w:rPr>
            </w:pPr>
          </w:p>
        </w:tc>
        <w:tc>
          <w:tcPr>
            <w:tcW w:w="1141" w:type="dxa"/>
            <w:vMerge w:val="continue"/>
            <w:noWrap w:val="0"/>
            <w:vAlign w:val="center"/>
          </w:tcPr>
          <w:p w14:paraId="7CAD6E6F">
            <w:pPr>
              <w:spacing w:line="390" w:lineRule="exact"/>
              <w:jc w:val="left"/>
              <w:rPr>
                <w:rFonts w:eastAsia="宋体"/>
                <w:kern w:val="0"/>
                <w:sz w:val="24"/>
              </w:rPr>
            </w:pPr>
          </w:p>
        </w:tc>
        <w:tc>
          <w:tcPr>
            <w:tcW w:w="3582" w:type="dxa"/>
            <w:vMerge w:val="continue"/>
            <w:noWrap w:val="0"/>
            <w:vAlign w:val="center"/>
          </w:tcPr>
          <w:p w14:paraId="1F4A1F7D">
            <w:pPr>
              <w:spacing w:line="390" w:lineRule="exact"/>
              <w:jc w:val="left"/>
              <w:rPr>
                <w:rFonts w:eastAsia="宋体"/>
                <w:kern w:val="0"/>
                <w:sz w:val="24"/>
              </w:rPr>
            </w:pPr>
          </w:p>
        </w:tc>
        <w:tc>
          <w:tcPr>
            <w:tcW w:w="6267" w:type="dxa"/>
            <w:noWrap w:val="0"/>
            <w:vAlign w:val="center"/>
          </w:tcPr>
          <w:p w14:paraId="52472D5C">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14:paraId="77C91C5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B581386">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1A833D9F">
            <w:pPr>
              <w:spacing w:line="360" w:lineRule="exact"/>
              <w:jc w:val="left"/>
              <w:rPr>
                <w:rFonts w:eastAsia="宋体"/>
                <w:kern w:val="0"/>
                <w:sz w:val="24"/>
              </w:rPr>
            </w:pPr>
            <w:r>
              <w:rPr>
                <w:rFonts w:eastAsia="宋体"/>
                <w:kern w:val="0"/>
                <w:sz w:val="24"/>
              </w:rPr>
              <w:t>　</w:t>
            </w:r>
          </w:p>
        </w:tc>
      </w:tr>
      <w:tr w14:paraId="6004A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DDF6343">
            <w:pPr>
              <w:spacing w:line="360" w:lineRule="exact"/>
              <w:jc w:val="left"/>
              <w:rPr>
                <w:rFonts w:eastAsia="宋体"/>
                <w:kern w:val="0"/>
                <w:sz w:val="24"/>
              </w:rPr>
            </w:pPr>
          </w:p>
        </w:tc>
        <w:tc>
          <w:tcPr>
            <w:tcW w:w="1226" w:type="dxa"/>
            <w:vMerge w:val="continue"/>
            <w:noWrap w:val="0"/>
            <w:vAlign w:val="center"/>
          </w:tcPr>
          <w:p w14:paraId="0735028F">
            <w:pPr>
              <w:spacing w:line="390" w:lineRule="exact"/>
              <w:jc w:val="left"/>
              <w:rPr>
                <w:rFonts w:eastAsia="宋体"/>
                <w:kern w:val="0"/>
                <w:sz w:val="24"/>
              </w:rPr>
            </w:pPr>
          </w:p>
        </w:tc>
        <w:tc>
          <w:tcPr>
            <w:tcW w:w="1141" w:type="dxa"/>
            <w:vMerge w:val="continue"/>
            <w:noWrap w:val="0"/>
            <w:vAlign w:val="center"/>
          </w:tcPr>
          <w:p w14:paraId="0D51480F">
            <w:pPr>
              <w:spacing w:line="390" w:lineRule="exact"/>
              <w:jc w:val="left"/>
              <w:rPr>
                <w:rFonts w:eastAsia="宋体"/>
                <w:kern w:val="0"/>
                <w:sz w:val="24"/>
              </w:rPr>
            </w:pPr>
          </w:p>
        </w:tc>
        <w:tc>
          <w:tcPr>
            <w:tcW w:w="3582" w:type="dxa"/>
            <w:vMerge w:val="continue"/>
            <w:noWrap w:val="0"/>
            <w:vAlign w:val="center"/>
          </w:tcPr>
          <w:p w14:paraId="02BC6DBE">
            <w:pPr>
              <w:spacing w:line="390" w:lineRule="exact"/>
              <w:jc w:val="left"/>
              <w:rPr>
                <w:rFonts w:eastAsia="宋体"/>
                <w:kern w:val="0"/>
                <w:sz w:val="24"/>
              </w:rPr>
            </w:pPr>
          </w:p>
        </w:tc>
        <w:tc>
          <w:tcPr>
            <w:tcW w:w="6267" w:type="dxa"/>
            <w:noWrap w:val="0"/>
            <w:vAlign w:val="center"/>
          </w:tcPr>
          <w:p w14:paraId="5284BEFC">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14:paraId="7ADB9093">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7F121875">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7C7012B0">
            <w:pPr>
              <w:spacing w:line="360" w:lineRule="exact"/>
              <w:jc w:val="left"/>
              <w:rPr>
                <w:rFonts w:eastAsia="宋体"/>
                <w:kern w:val="0"/>
                <w:sz w:val="24"/>
              </w:rPr>
            </w:pPr>
            <w:r>
              <w:rPr>
                <w:rFonts w:eastAsia="宋体"/>
                <w:kern w:val="0"/>
                <w:sz w:val="24"/>
              </w:rPr>
              <w:t>　</w:t>
            </w:r>
          </w:p>
        </w:tc>
      </w:tr>
      <w:tr w14:paraId="29BB3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FA83BC9">
            <w:pPr>
              <w:spacing w:line="360" w:lineRule="exact"/>
              <w:jc w:val="left"/>
              <w:rPr>
                <w:rFonts w:eastAsia="宋体"/>
                <w:kern w:val="0"/>
                <w:sz w:val="24"/>
              </w:rPr>
            </w:pPr>
          </w:p>
        </w:tc>
        <w:tc>
          <w:tcPr>
            <w:tcW w:w="1226" w:type="dxa"/>
            <w:vMerge w:val="continue"/>
            <w:noWrap w:val="0"/>
            <w:vAlign w:val="center"/>
          </w:tcPr>
          <w:p w14:paraId="070B980A">
            <w:pPr>
              <w:spacing w:line="390" w:lineRule="exact"/>
              <w:jc w:val="left"/>
              <w:rPr>
                <w:rFonts w:eastAsia="宋体"/>
                <w:kern w:val="0"/>
                <w:sz w:val="24"/>
              </w:rPr>
            </w:pPr>
          </w:p>
        </w:tc>
        <w:tc>
          <w:tcPr>
            <w:tcW w:w="1141" w:type="dxa"/>
            <w:vMerge w:val="continue"/>
            <w:noWrap w:val="0"/>
            <w:vAlign w:val="center"/>
          </w:tcPr>
          <w:p w14:paraId="3809B1CD">
            <w:pPr>
              <w:spacing w:line="390" w:lineRule="exact"/>
              <w:jc w:val="left"/>
              <w:rPr>
                <w:rFonts w:eastAsia="宋体"/>
                <w:kern w:val="0"/>
                <w:sz w:val="24"/>
              </w:rPr>
            </w:pPr>
          </w:p>
        </w:tc>
        <w:tc>
          <w:tcPr>
            <w:tcW w:w="3582" w:type="dxa"/>
            <w:vMerge w:val="continue"/>
            <w:noWrap w:val="0"/>
            <w:vAlign w:val="center"/>
          </w:tcPr>
          <w:p w14:paraId="33932921">
            <w:pPr>
              <w:spacing w:line="390" w:lineRule="exact"/>
              <w:jc w:val="left"/>
              <w:rPr>
                <w:rFonts w:eastAsia="宋体"/>
                <w:kern w:val="0"/>
                <w:sz w:val="24"/>
              </w:rPr>
            </w:pPr>
          </w:p>
        </w:tc>
        <w:tc>
          <w:tcPr>
            <w:tcW w:w="6267" w:type="dxa"/>
            <w:noWrap w:val="0"/>
            <w:vAlign w:val="center"/>
          </w:tcPr>
          <w:p w14:paraId="69DB8FA8">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14:paraId="54B8F41A">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1DEA78A">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6744C0F1">
            <w:pPr>
              <w:spacing w:line="360" w:lineRule="exact"/>
              <w:jc w:val="left"/>
              <w:rPr>
                <w:rFonts w:eastAsia="宋体"/>
                <w:kern w:val="0"/>
                <w:sz w:val="24"/>
              </w:rPr>
            </w:pPr>
            <w:r>
              <w:rPr>
                <w:rFonts w:eastAsia="宋体"/>
                <w:kern w:val="0"/>
                <w:sz w:val="24"/>
              </w:rPr>
              <w:t>　</w:t>
            </w:r>
          </w:p>
        </w:tc>
      </w:tr>
      <w:tr w14:paraId="5D621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CD358FE">
            <w:pPr>
              <w:spacing w:line="360" w:lineRule="exact"/>
              <w:jc w:val="left"/>
              <w:rPr>
                <w:rFonts w:eastAsia="宋体"/>
                <w:kern w:val="0"/>
                <w:sz w:val="24"/>
              </w:rPr>
            </w:pPr>
          </w:p>
        </w:tc>
        <w:tc>
          <w:tcPr>
            <w:tcW w:w="1226" w:type="dxa"/>
            <w:vMerge w:val="continue"/>
            <w:noWrap w:val="0"/>
            <w:vAlign w:val="center"/>
          </w:tcPr>
          <w:p w14:paraId="58B0A149">
            <w:pPr>
              <w:spacing w:line="390" w:lineRule="exact"/>
              <w:jc w:val="left"/>
              <w:rPr>
                <w:rFonts w:eastAsia="宋体"/>
                <w:kern w:val="0"/>
                <w:sz w:val="24"/>
              </w:rPr>
            </w:pPr>
          </w:p>
        </w:tc>
        <w:tc>
          <w:tcPr>
            <w:tcW w:w="1141" w:type="dxa"/>
            <w:vMerge w:val="continue"/>
            <w:noWrap w:val="0"/>
            <w:vAlign w:val="center"/>
          </w:tcPr>
          <w:p w14:paraId="326A652B">
            <w:pPr>
              <w:spacing w:line="390" w:lineRule="exact"/>
              <w:jc w:val="left"/>
              <w:rPr>
                <w:rFonts w:eastAsia="宋体"/>
                <w:kern w:val="0"/>
                <w:sz w:val="24"/>
              </w:rPr>
            </w:pPr>
          </w:p>
        </w:tc>
        <w:tc>
          <w:tcPr>
            <w:tcW w:w="3582" w:type="dxa"/>
            <w:vMerge w:val="continue"/>
            <w:noWrap w:val="0"/>
            <w:vAlign w:val="center"/>
          </w:tcPr>
          <w:p w14:paraId="6371685D">
            <w:pPr>
              <w:spacing w:line="390" w:lineRule="exact"/>
              <w:jc w:val="left"/>
              <w:rPr>
                <w:rFonts w:eastAsia="宋体"/>
                <w:kern w:val="0"/>
                <w:sz w:val="24"/>
              </w:rPr>
            </w:pPr>
          </w:p>
        </w:tc>
        <w:tc>
          <w:tcPr>
            <w:tcW w:w="6267" w:type="dxa"/>
            <w:noWrap w:val="0"/>
            <w:vAlign w:val="center"/>
          </w:tcPr>
          <w:p w14:paraId="6DB98424">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14:paraId="31C6D27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CC72172">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52B9ECB5">
            <w:pPr>
              <w:spacing w:line="360" w:lineRule="exact"/>
              <w:jc w:val="left"/>
              <w:rPr>
                <w:rFonts w:eastAsia="宋体"/>
                <w:kern w:val="0"/>
                <w:sz w:val="24"/>
              </w:rPr>
            </w:pPr>
            <w:r>
              <w:rPr>
                <w:rFonts w:eastAsia="宋体"/>
                <w:kern w:val="0"/>
                <w:sz w:val="24"/>
              </w:rPr>
              <w:t>　</w:t>
            </w:r>
          </w:p>
        </w:tc>
      </w:tr>
      <w:tr w14:paraId="48540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F7B4190">
            <w:pPr>
              <w:spacing w:line="360" w:lineRule="exact"/>
              <w:jc w:val="center"/>
              <w:rPr>
                <w:rFonts w:eastAsia="宋体"/>
                <w:kern w:val="0"/>
                <w:sz w:val="24"/>
              </w:rPr>
            </w:pPr>
          </w:p>
        </w:tc>
        <w:tc>
          <w:tcPr>
            <w:tcW w:w="1226" w:type="dxa"/>
            <w:vMerge w:val="continue"/>
            <w:noWrap w:val="0"/>
            <w:vAlign w:val="center"/>
          </w:tcPr>
          <w:p w14:paraId="226BFF7A">
            <w:pPr>
              <w:spacing w:line="360" w:lineRule="exact"/>
              <w:jc w:val="left"/>
              <w:rPr>
                <w:rFonts w:eastAsia="宋体"/>
                <w:kern w:val="0"/>
                <w:sz w:val="24"/>
              </w:rPr>
            </w:pPr>
          </w:p>
        </w:tc>
        <w:tc>
          <w:tcPr>
            <w:tcW w:w="1141" w:type="dxa"/>
            <w:vMerge w:val="restart"/>
            <w:noWrap w:val="0"/>
            <w:vAlign w:val="center"/>
          </w:tcPr>
          <w:p w14:paraId="1472160F">
            <w:pPr>
              <w:spacing w:line="360" w:lineRule="exact"/>
              <w:jc w:val="center"/>
              <w:rPr>
                <w:rFonts w:eastAsia="宋体"/>
                <w:kern w:val="0"/>
                <w:sz w:val="24"/>
              </w:rPr>
            </w:pPr>
            <w:r>
              <w:rPr>
                <w:rFonts w:eastAsia="宋体"/>
                <w:kern w:val="0"/>
                <w:sz w:val="24"/>
              </w:rPr>
              <w:t>绩效</w:t>
            </w:r>
          </w:p>
          <w:p w14:paraId="7FFC6C2F">
            <w:pPr>
              <w:spacing w:line="360" w:lineRule="exact"/>
              <w:jc w:val="center"/>
              <w:rPr>
                <w:rFonts w:hint="eastAsia" w:eastAsia="宋体"/>
                <w:kern w:val="0"/>
                <w:sz w:val="24"/>
              </w:rPr>
            </w:pPr>
            <w:r>
              <w:rPr>
                <w:rFonts w:eastAsia="宋体"/>
                <w:kern w:val="0"/>
                <w:sz w:val="24"/>
              </w:rPr>
              <w:t>指标</w:t>
            </w:r>
          </w:p>
          <w:p w14:paraId="63F69AA6">
            <w:pPr>
              <w:spacing w:line="360" w:lineRule="exact"/>
              <w:jc w:val="center"/>
              <w:rPr>
                <w:rFonts w:hint="eastAsia" w:eastAsia="宋体"/>
                <w:kern w:val="0"/>
                <w:sz w:val="24"/>
              </w:rPr>
            </w:pPr>
            <w:r>
              <w:rPr>
                <w:rFonts w:eastAsia="宋体"/>
                <w:kern w:val="0"/>
                <w:sz w:val="24"/>
              </w:rPr>
              <w:t>明确性</w:t>
            </w:r>
          </w:p>
          <w:p w14:paraId="45086DD8">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14:paraId="4C5A27F0">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14:paraId="458B88AB">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14:paraId="5BB182A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B487ABC">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73903849">
            <w:pPr>
              <w:spacing w:line="360" w:lineRule="exact"/>
              <w:jc w:val="left"/>
              <w:rPr>
                <w:rFonts w:eastAsia="宋体"/>
                <w:kern w:val="0"/>
                <w:sz w:val="24"/>
              </w:rPr>
            </w:pPr>
            <w:r>
              <w:rPr>
                <w:rFonts w:eastAsia="宋体"/>
                <w:kern w:val="0"/>
                <w:sz w:val="24"/>
              </w:rPr>
              <w:t>　</w:t>
            </w:r>
          </w:p>
        </w:tc>
      </w:tr>
      <w:tr w14:paraId="2A630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32E0B78">
            <w:pPr>
              <w:spacing w:line="360" w:lineRule="exact"/>
              <w:jc w:val="left"/>
              <w:rPr>
                <w:rFonts w:eastAsia="宋体"/>
                <w:kern w:val="0"/>
                <w:sz w:val="24"/>
              </w:rPr>
            </w:pPr>
          </w:p>
        </w:tc>
        <w:tc>
          <w:tcPr>
            <w:tcW w:w="1226" w:type="dxa"/>
            <w:vMerge w:val="continue"/>
            <w:noWrap w:val="0"/>
            <w:vAlign w:val="center"/>
          </w:tcPr>
          <w:p w14:paraId="46E1018E">
            <w:pPr>
              <w:spacing w:line="360" w:lineRule="exact"/>
              <w:jc w:val="left"/>
              <w:rPr>
                <w:rFonts w:eastAsia="宋体"/>
                <w:kern w:val="0"/>
                <w:sz w:val="24"/>
              </w:rPr>
            </w:pPr>
          </w:p>
        </w:tc>
        <w:tc>
          <w:tcPr>
            <w:tcW w:w="1141" w:type="dxa"/>
            <w:vMerge w:val="continue"/>
            <w:noWrap w:val="0"/>
            <w:vAlign w:val="center"/>
          </w:tcPr>
          <w:p w14:paraId="5C1CA129">
            <w:pPr>
              <w:spacing w:line="360" w:lineRule="exact"/>
              <w:jc w:val="left"/>
              <w:rPr>
                <w:rFonts w:eastAsia="宋体"/>
                <w:kern w:val="0"/>
                <w:sz w:val="24"/>
              </w:rPr>
            </w:pPr>
          </w:p>
        </w:tc>
        <w:tc>
          <w:tcPr>
            <w:tcW w:w="3582" w:type="dxa"/>
            <w:vMerge w:val="continue"/>
            <w:noWrap w:val="0"/>
            <w:vAlign w:val="center"/>
          </w:tcPr>
          <w:p w14:paraId="6EE1D88D">
            <w:pPr>
              <w:spacing w:line="360" w:lineRule="exact"/>
              <w:jc w:val="left"/>
              <w:rPr>
                <w:rFonts w:eastAsia="宋体"/>
                <w:kern w:val="0"/>
                <w:sz w:val="24"/>
              </w:rPr>
            </w:pPr>
          </w:p>
        </w:tc>
        <w:tc>
          <w:tcPr>
            <w:tcW w:w="6267" w:type="dxa"/>
            <w:noWrap w:val="0"/>
            <w:vAlign w:val="center"/>
          </w:tcPr>
          <w:p w14:paraId="3C13EB0C">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14:paraId="1A56FAA4">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7A16A626">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1BA26B6D">
            <w:pPr>
              <w:spacing w:line="360" w:lineRule="exact"/>
              <w:jc w:val="left"/>
              <w:rPr>
                <w:rFonts w:eastAsia="宋体"/>
                <w:kern w:val="0"/>
                <w:sz w:val="24"/>
              </w:rPr>
            </w:pPr>
            <w:r>
              <w:rPr>
                <w:rFonts w:eastAsia="宋体"/>
                <w:kern w:val="0"/>
                <w:sz w:val="24"/>
              </w:rPr>
              <w:t>　</w:t>
            </w:r>
          </w:p>
        </w:tc>
      </w:tr>
      <w:tr w14:paraId="3A8DE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5396403">
            <w:pPr>
              <w:spacing w:line="360" w:lineRule="exact"/>
              <w:jc w:val="left"/>
              <w:rPr>
                <w:rFonts w:eastAsia="宋体"/>
                <w:kern w:val="0"/>
                <w:sz w:val="24"/>
              </w:rPr>
            </w:pPr>
          </w:p>
        </w:tc>
        <w:tc>
          <w:tcPr>
            <w:tcW w:w="1226" w:type="dxa"/>
            <w:vMerge w:val="continue"/>
            <w:noWrap w:val="0"/>
            <w:vAlign w:val="center"/>
          </w:tcPr>
          <w:p w14:paraId="10B33737">
            <w:pPr>
              <w:spacing w:line="360" w:lineRule="exact"/>
              <w:jc w:val="left"/>
              <w:rPr>
                <w:rFonts w:eastAsia="宋体"/>
                <w:kern w:val="0"/>
                <w:sz w:val="24"/>
              </w:rPr>
            </w:pPr>
          </w:p>
        </w:tc>
        <w:tc>
          <w:tcPr>
            <w:tcW w:w="1141" w:type="dxa"/>
            <w:vMerge w:val="continue"/>
            <w:noWrap w:val="0"/>
            <w:vAlign w:val="center"/>
          </w:tcPr>
          <w:p w14:paraId="34C75610">
            <w:pPr>
              <w:spacing w:line="360" w:lineRule="exact"/>
              <w:jc w:val="left"/>
              <w:rPr>
                <w:rFonts w:eastAsia="宋体"/>
                <w:kern w:val="0"/>
                <w:sz w:val="24"/>
              </w:rPr>
            </w:pPr>
          </w:p>
        </w:tc>
        <w:tc>
          <w:tcPr>
            <w:tcW w:w="3582" w:type="dxa"/>
            <w:vMerge w:val="continue"/>
            <w:noWrap w:val="0"/>
            <w:vAlign w:val="center"/>
          </w:tcPr>
          <w:p w14:paraId="40C73004">
            <w:pPr>
              <w:spacing w:line="360" w:lineRule="exact"/>
              <w:jc w:val="left"/>
              <w:rPr>
                <w:rFonts w:eastAsia="宋体"/>
                <w:kern w:val="0"/>
                <w:sz w:val="24"/>
              </w:rPr>
            </w:pPr>
          </w:p>
        </w:tc>
        <w:tc>
          <w:tcPr>
            <w:tcW w:w="6267" w:type="dxa"/>
            <w:noWrap w:val="0"/>
            <w:vAlign w:val="center"/>
          </w:tcPr>
          <w:p w14:paraId="525CE1C7">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14:paraId="314B75F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096EFF4">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6A3C3A66">
            <w:pPr>
              <w:spacing w:line="360" w:lineRule="exact"/>
              <w:jc w:val="left"/>
              <w:rPr>
                <w:rFonts w:eastAsia="宋体"/>
                <w:kern w:val="0"/>
                <w:sz w:val="24"/>
              </w:rPr>
            </w:pPr>
            <w:r>
              <w:rPr>
                <w:rFonts w:eastAsia="宋体"/>
                <w:kern w:val="0"/>
                <w:sz w:val="24"/>
              </w:rPr>
              <w:t>　</w:t>
            </w:r>
          </w:p>
        </w:tc>
      </w:tr>
      <w:tr w14:paraId="778A0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D5C8D87">
            <w:pPr>
              <w:spacing w:line="360" w:lineRule="exact"/>
              <w:jc w:val="left"/>
              <w:rPr>
                <w:rFonts w:eastAsia="宋体"/>
                <w:kern w:val="0"/>
                <w:sz w:val="24"/>
              </w:rPr>
            </w:pPr>
          </w:p>
        </w:tc>
        <w:tc>
          <w:tcPr>
            <w:tcW w:w="1226" w:type="dxa"/>
            <w:vMerge w:val="continue"/>
            <w:noWrap w:val="0"/>
            <w:vAlign w:val="center"/>
          </w:tcPr>
          <w:p w14:paraId="12F4527F">
            <w:pPr>
              <w:spacing w:line="360" w:lineRule="exact"/>
              <w:jc w:val="left"/>
              <w:rPr>
                <w:rFonts w:eastAsia="宋体"/>
                <w:kern w:val="0"/>
                <w:sz w:val="24"/>
              </w:rPr>
            </w:pPr>
          </w:p>
        </w:tc>
        <w:tc>
          <w:tcPr>
            <w:tcW w:w="1141" w:type="dxa"/>
            <w:vMerge w:val="continue"/>
            <w:noWrap w:val="0"/>
            <w:vAlign w:val="center"/>
          </w:tcPr>
          <w:p w14:paraId="5B8CBA92">
            <w:pPr>
              <w:spacing w:line="360" w:lineRule="exact"/>
              <w:jc w:val="left"/>
              <w:rPr>
                <w:rFonts w:eastAsia="宋体"/>
                <w:kern w:val="0"/>
                <w:sz w:val="24"/>
              </w:rPr>
            </w:pPr>
          </w:p>
        </w:tc>
        <w:tc>
          <w:tcPr>
            <w:tcW w:w="3582" w:type="dxa"/>
            <w:vMerge w:val="continue"/>
            <w:noWrap w:val="0"/>
            <w:vAlign w:val="center"/>
          </w:tcPr>
          <w:p w14:paraId="7855A76F">
            <w:pPr>
              <w:spacing w:line="360" w:lineRule="exact"/>
              <w:jc w:val="left"/>
              <w:rPr>
                <w:rFonts w:eastAsia="宋体"/>
                <w:kern w:val="0"/>
                <w:sz w:val="24"/>
              </w:rPr>
            </w:pPr>
          </w:p>
        </w:tc>
        <w:tc>
          <w:tcPr>
            <w:tcW w:w="6267" w:type="dxa"/>
            <w:noWrap w:val="0"/>
            <w:vAlign w:val="center"/>
          </w:tcPr>
          <w:p w14:paraId="29693715">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14:paraId="51BC279D">
            <w:pPr>
              <w:spacing w:line="360" w:lineRule="exact"/>
              <w:jc w:val="center"/>
              <w:rPr>
                <w:rFonts w:eastAsia="宋体"/>
                <w:kern w:val="0"/>
                <w:sz w:val="24"/>
              </w:rPr>
            </w:pPr>
            <w:r>
              <w:rPr>
                <w:rFonts w:eastAsia="宋体"/>
                <w:kern w:val="0"/>
                <w:sz w:val="24"/>
              </w:rPr>
              <w:t>1</w:t>
            </w:r>
          </w:p>
        </w:tc>
        <w:tc>
          <w:tcPr>
            <w:tcW w:w="736" w:type="dxa"/>
            <w:noWrap w:val="0"/>
            <w:vAlign w:val="center"/>
          </w:tcPr>
          <w:p w14:paraId="0B68FA9E">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14FE5F93">
            <w:pPr>
              <w:spacing w:line="360" w:lineRule="exact"/>
              <w:jc w:val="left"/>
              <w:rPr>
                <w:rFonts w:eastAsia="宋体"/>
                <w:kern w:val="0"/>
                <w:sz w:val="24"/>
              </w:rPr>
            </w:pPr>
            <w:r>
              <w:rPr>
                <w:rFonts w:eastAsia="宋体"/>
                <w:kern w:val="0"/>
                <w:sz w:val="24"/>
              </w:rPr>
              <w:t>　</w:t>
            </w:r>
          </w:p>
        </w:tc>
      </w:tr>
      <w:tr w14:paraId="3007C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818E828">
            <w:pPr>
              <w:spacing w:line="360" w:lineRule="exact"/>
              <w:jc w:val="left"/>
              <w:rPr>
                <w:rFonts w:eastAsia="宋体"/>
                <w:kern w:val="0"/>
                <w:sz w:val="24"/>
              </w:rPr>
            </w:pPr>
          </w:p>
        </w:tc>
        <w:tc>
          <w:tcPr>
            <w:tcW w:w="1226" w:type="dxa"/>
            <w:vMerge w:val="continue"/>
            <w:noWrap w:val="0"/>
            <w:vAlign w:val="center"/>
          </w:tcPr>
          <w:p w14:paraId="2903D1E1">
            <w:pPr>
              <w:spacing w:line="360" w:lineRule="exact"/>
              <w:jc w:val="left"/>
              <w:rPr>
                <w:rFonts w:eastAsia="宋体"/>
                <w:kern w:val="0"/>
                <w:sz w:val="24"/>
              </w:rPr>
            </w:pPr>
          </w:p>
        </w:tc>
        <w:tc>
          <w:tcPr>
            <w:tcW w:w="1141" w:type="dxa"/>
            <w:vMerge w:val="continue"/>
            <w:noWrap w:val="0"/>
            <w:vAlign w:val="center"/>
          </w:tcPr>
          <w:p w14:paraId="0C914F24">
            <w:pPr>
              <w:spacing w:line="360" w:lineRule="exact"/>
              <w:jc w:val="left"/>
              <w:rPr>
                <w:rFonts w:eastAsia="宋体"/>
                <w:kern w:val="0"/>
                <w:sz w:val="24"/>
              </w:rPr>
            </w:pPr>
          </w:p>
        </w:tc>
        <w:tc>
          <w:tcPr>
            <w:tcW w:w="3582" w:type="dxa"/>
            <w:vMerge w:val="continue"/>
            <w:noWrap w:val="0"/>
            <w:vAlign w:val="center"/>
          </w:tcPr>
          <w:p w14:paraId="419E7F30">
            <w:pPr>
              <w:spacing w:line="360" w:lineRule="exact"/>
              <w:jc w:val="left"/>
              <w:rPr>
                <w:rFonts w:eastAsia="宋体"/>
                <w:kern w:val="0"/>
                <w:sz w:val="24"/>
              </w:rPr>
            </w:pPr>
          </w:p>
        </w:tc>
        <w:tc>
          <w:tcPr>
            <w:tcW w:w="6267" w:type="dxa"/>
            <w:noWrap w:val="0"/>
            <w:vAlign w:val="center"/>
          </w:tcPr>
          <w:p w14:paraId="488B5AD9">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14:paraId="5A950185">
            <w:pPr>
              <w:spacing w:line="360" w:lineRule="exact"/>
              <w:jc w:val="center"/>
              <w:rPr>
                <w:rFonts w:eastAsia="宋体"/>
                <w:kern w:val="0"/>
                <w:sz w:val="24"/>
              </w:rPr>
            </w:pPr>
            <w:r>
              <w:rPr>
                <w:rFonts w:eastAsia="宋体"/>
                <w:kern w:val="0"/>
                <w:sz w:val="24"/>
              </w:rPr>
              <w:t>1</w:t>
            </w:r>
          </w:p>
        </w:tc>
        <w:tc>
          <w:tcPr>
            <w:tcW w:w="736" w:type="dxa"/>
            <w:noWrap w:val="0"/>
            <w:vAlign w:val="center"/>
          </w:tcPr>
          <w:p w14:paraId="6097CCA1">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7C4FE5DB">
            <w:pPr>
              <w:spacing w:line="360" w:lineRule="exact"/>
              <w:jc w:val="left"/>
              <w:rPr>
                <w:rFonts w:eastAsia="宋体"/>
                <w:kern w:val="0"/>
                <w:sz w:val="24"/>
              </w:rPr>
            </w:pPr>
            <w:r>
              <w:rPr>
                <w:rFonts w:eastAsia="宋体"/>
                <w:kern w:val="0"/>
                <w:sz w:val="24"/>
              </w:rPr>
              <w:t>　</w:t>
            </w:r>
          </w:p>
        </w:tc>
      </w:tr>
      <w:tr w14:paraId="7CB83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2B2A468C">
            <w:pPr>
              <w:spacing w:line="360" w:lineRule="exact"/>
              <w:jc w:val="center"/>
              <w:rPr>
                <w:rFonts w:eastAsia="宋体"/>
                <w:kern w:val="0"/>
                <w:sz w:val="24"/>
              </w:rPr>
            </w:pPr>
            <w:r>
              <w:rPr>
                <w:rFonts w:eastAsia="宋体"/>
                <w:kern w:val="0"/>
                <w:sz w:val="24"/>
              </w:rPr>
              <w:t>投入</w:t>
            </w:r>
          </w:p>
          <w:p w14:paraId="6028372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749FD040">
            <w:pPr>
              <w:spacing w:line="360" w:lineRule="exact"/>
              <w:jc w:val="center"/>
              <w:rPr>
                <w:rFonts w:hint="eastAsia" w:eastAsia="宋体"/>
                <w:kern w:val="0"/>
                <w:sz w:val="24"/>
              </w:rPr>
            </w:pPr>
            <w:r>
              <w:rPr>
                <w:rFonts w:eastAsia="宋体"/>
                <w:kern w:val="0"/>
                <w:sz w:val="24"/>
              </w:rPr>
              <w:t>资金</w:t>
            </w:r>
          </w:p>
          <w:p w14:paraId="5C7B31B0">
            <w:pPr>
              <w:spacing w:line="360" w:lineRule="exact"/>
              <w:jc w:val="center"/>
              <w:rPr>
                <w:rFonts w:hint="eastAsia" w:eastAsia="宋体"/>
                <w:kern w:val="0"/>
                <w:sz w:val="24"/>
              </w:rPr>
            </w:pPr>
            <w:r>
              <w:rPr>
                <w:rFonts w:eastAsia="宋体"/>
                <w:kern w:val="0"/>
                <w:sz w:val="24"/>
              </w:rPr>
              <w:t>落实</w:t>
            </w:r>
          </w:p>
          <w:p w14:paraId="24D456AB">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14:paraId="246D07E9">
            <w:pPr>
              <w:spacing w:line="340" w:lineRule="exact"/>
              <w:jc w:val="center"/>
              <w:rPr>
                <w:rFonts w:hint="eastAsia" w:eastAsia="宋体"/>
                <w:kern w:val="0"/>
                <w:sz w:val="24"/>
              </w:rPr>
            </w:pPr>
            <w:r>
              <w:rPr>
                <w:rFonts w:eastAsia="宋体"/>
                <w:kern w:val="0"/>
                <w:sz w:val="24"/>
              </w:rPr>
              <w:t>资金</w:t>
            </w:r>
          </w:p>
          <w:p w14:paraId="7138B06E">
            <w:pPr>
              <w:spacing w:line="340" w:lineRule="exact"/>
              <w:jc w:val="center"/>
              <w:rPr>
                <w:rFonts w:hint="eastAsia" w:eastAsia="宋体"/>
                <w:kern w:val="0"/>
                <w:sz w:val="24"/>
              </w:rPr>
            </w:pPr>
            <w:r>
              <w:rPr>
                <w:rFonts w:eastAsia="宋体"/>
                <w:kern w:val="0"/>
                <w:sz w:val="24"/>
              </w:rPr>
              <w:t>到位率</w:t>
            </w:r>
          </w:p>
          <w:p w14:paraId="616D974D">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30CAD7A2">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14:paraId="07343E94">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14:paraId="1BBBF7D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293CC4C">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6C8E97FF">
            <w:pPr>
              <w:spacing w:line="360" w:lineRule="exact"/>
              <w:jc w:val="left"/>
              <w:rPr>
                <w:rFonts w:eastAsia="宋体"/>
                <w:kern w:val="0"/>
                <w:sz w:val="24"/>
              </w:rPr>
            </w:pPr>
            <w:r>
              <w:rPr>
                <w:rFonts w:eastAsia="宋体"/>
                <w:kern w:val="0"/>
                <w:sz w:val="24"/>
              </w:rPr>
              <w:t>　</w:t>
            </w:r>
          </w:p>
        </w:tc>
      </w:tr>
      <w:tr w14:paraId="39C71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3BDEA3C">
            <w:pPr>
              <w:spacing w:line="360" w:lineRule="exact"/>
              <w:jc w:val="left"/>
              <w:rPr>
                <w:rFonts w:eastAsia="宋体"/>
                <w:kern w:val="0"/>
                <w:sz w:val="24"/>
              </w:rPr>
            </w:pPr>
          </w:p>
        </w:tc>
        <w:tc>
          <w:tcPr>
            <w:tcW w:w="1226" w:type="dxa"/>
            <w:vMerge w:val="continue"/>
            <w:noWrap w:val="0"/>
            <w:vAlign w:val="center"/>
          </w:tcPr>
          <w:p w14:paraId="62F28C87">
            <w:pPr>
              <w:spacing w:line="360" w:lineRule="exact"/>
              <w:jc w:val="left"/>
              <w:rPr>
                <w:rFonts w:eastAsia="宋体"/>
                <w:kern w:val="0"/>
                <w:sz w:val="24"/>
              </w:rPr>
            </w:pPr>
          </w:p>
        </w:tc>
        <w:tc>
          <w:tcPr>
            <w:tcW w:w="1141" w:type="dxa"/>
            <w:noWrap w:val="0"/>
            <w:vAlign w:val="center"/>
          </w:tcPr>
          <w:p w14:paraId="520FF008">
            <w:pPr>
              <w:spacing w:line="340" w:lineRule="exact"/>
              <w:jc w:val="center"/>
              <w:rPr>
                <w:rFonts w:hint="eastAsia" w:eastAsia="宋体"/>
                <w:kern w:val="0"/>
                <w:sz w:val="24"/>
              </w:rPr>
            </w:pPr>
            <w:r>
              <w:rPr>
                <w:rFonts w:eastAsia="宋体"/>
                <w:kern w:val="0"/>
                <w:sz w:val="24"/>
              </w:rPr>
              <w:t>到位</w:t>
            </w:r>
          </w:p>
          <w:p w14:paraId="475D86F5">
            <w:pPr>
              <w:spacing w:line="340" w:lineRule="exact"/>
              <w:jc w:val="center"/>
              <w:rPr>
                <w:rFonts w:hint="eastAsia" w:eastAsia="宋体"/>
                <w:kern w:val="0"/>
                <w:sz w:val="24"/>
              </w:rPr>
            </w:pPr>
            <w:r>
              <w:rPr>
                <w:rFonts w:eastAsia="宋体"/>
                <w:kern w:val="0"/>
                <w:sz w:val="24"/>
              </w:rPr>
              <w:t>及时率</w:t>
            </w:r>
          </w:p>
          <w:p w14:paraId="1B77FB6F">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5428A109">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14:paraId="4A367CD4">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14:paraId="4F027833">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AF2C288">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615D071C">
            <w:pPr>
              <w:spacing w:line="360" w:lineRule="exact"/>
              <w:jc w:val="left"/>
              <w:rPr>
                <w:rFonts w:eastAsia="宋体"/>
                <w:kern w:val="0"/>
                <w:sz w:val="24"/>
              </w:rPr>
            </w:pPr>
            <w:r>
              <w:rPr>
                <w:rFonts w:eastAsia="宋体"/>
                <w:kern w:val="0"/>
                <w:sz w:val="24"/>
              </w:rPr>
              <w:t>　</w:t>
            </w:r>
          </w:p>
        </w:tc>
      </w:tr>
      <w:tr w14:paraId="24AB9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51B811B1">
            <w:pPr>
              <w:spacing w:line="360" w:lineRule="exact"/>
              <w:jc w:val="center"/>
              <w:rPr>
                <w:rFonts w:hint="eastAsia" w:eastAsia="宋体"/>
                <w:kern w:val="0"/>
                <w:sz w:val="24"/>
              </w:rPr>
            </w:pPr>
            <w:r>
              <w:rPr>
                <w:rFonts w:eastAsia="宋体"/>
                <w:kern w:val="0"/>
                <w:sz w:val="24"/>
              </w:rPr>
              <w:t>过程</w:t>
            </w:r>
          </w:p>
          <w:p w14:paraId="0A45BBFE">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0B3CD94D">
            <w:pPr>
              <w:spacing w:line="370" w:lineRule="exact"/>
              <w:jc w:val="center"/>
              <w:rPr>
                <w:rFonts w:hint="eastAsia" w:eastAsia="宋体"/>
                <w:kern w:val="0"/>
                <w:sz w:val="24"/>
              </w:rPr>
            </w:pPr>
            <w:r>
              <w:rPr>
                <w:rFonts w:eastAsia="宋体"/>
                <w:kern w:val="0"/>
                <w:sz w:val="24"/>
              </w:rPr>
              <w:t xml:space="preserve">项目 </w:t>
            </w:r>
          </w:p>
          <w:p w14:paraId="1A4FB78E">
            <w:pPr>
              <w:spacing w:line="370" w:lineRule="exact"/>
              <w:jc w:val="center"/>
              <w:rPr>
                <w:rFonts w:hint="eastAsia" w:eastAsia="宋体"/>
                <w:kern w:val="0"/>
                <w:sz w:val="24"/>
              </w:rPr>
            </w:pPr>
            <w:r>
              <w:rPr>
                <w:rFonts w:eastAsia="宋体"/>
                <w:kern w:val="0"/>
                <w:sz w:val="24"/>
              </w:rPr>
              <w:t>管理</w:t>
            </w:r>
          </w:p>
          <w:p w14:paraId="7F74AC66">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14:paraId="732B8B2A">
            <w:pPr>
              <w:spacing w:line="370" w:lineRule="exact"/>
              <w:jc w:val="center"/>
              <w:rPr>
                <w:rFonts w:eastAsia="宋体"/>
                <w:kern w:val="0"/>
                <w:sz w:val="24"/>
              </w:rPr>
            </w:pPr>
            <w:r>
              <w:rPr>
                <w:rFonts w:eastAsia="宋体"/>
                <w:kern w:val="0"/>
                <w:sz w:val="24"/>
              </w:rPr>
              <w:t>制度</w:t>
            </w:r>
          </w:p>
          <w:p w14:paraId="4AB6C4BA">
            <w:pPr>
              <w:spacing w:line="370" w:lineRule="exact"/>
              <w:jc w:val="center"/>
              <w:rPr>
                <w:rFonts w:hint="eastAsia" w:eastAsia="宋体"/>
                <w:kern w:val="0"/>
                <w:sz w:val="24"/>
              </w:rPr>
            </w:pPr>
            <w:r>
              <w:rPr>
                <w:rFonts w:eastAsia="宋体"/>
                <w:kern w:val="0"/>
                <w:sz w:val="24"/>
              </w:rPr>
              <w:t>健全性</w:t>
            </w:r>
          </w:p>
          <w:p w14:paraId="044A648C">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14:paraId="5CDA7349">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14:paraId="03250156">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14:paraId="6B3B971F">
            <w:pPr>
              <w:spacing w:line="360" w:lineRule="exact"/>
              <w:jc w:val="center"/>
              <w:rPr>
                <w:rFonts w:eastAsia="宋体"/>
                <w:kern w:val="0"/>
                <w:sz w:val="24"/>
              </w:rPr>
            </w:pPr>
            <w:r>
              <w:rPr>
                <w:rFonts w:eastAsia="宋体"/>
                <w:kern w:val="0"/>
                <w:sz w:val="24"/>
              </w:rPr>
              <w:t>1</w:t>
            </w:r>
          </w:p>
        </w:tc>
        <w:tc>
          <w:tcPr>
            <w:tcW w:w="736" w:type="dxa"/>
            <w:noWrap w:val="0"/>
            <w:vAlign w:val="center"/>
          </w:tcPr>
          <w:p w14:paraId="5798AFB9">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2A201A1F">
            <w:pPr>
              <w:spacing w:line="360" w:lineRule="exact"/>
              <w:jc w:val="left"/>
              <w:rPr>
                <w:rFonts w:eastAsia="宋体"/>
                <w:kern w:val="0"/>
                <w:sz w:val="24"/>
              </w:rPr>
            </w:pPr>
            <w:r>
              <w:rPr>
                <w:rFonts w:eastAsia="宋体"/>
                <w:kern w:val="0"/>
                <w:sz w:val="24"/>
              </w:rPr>
              <w:t>　</w:t>
            </w:r>
          </w:p>
        </w:tc>
      </w:tr>
      <w:tr w14:paraId="22BD1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CA8507C">
            <w:pPr>
              <w:spacing w:line="360" w:lineRule="exact"/>
              <w:jc w:val="left"/>
              <w:rPr>
                <w:rFonts w:eastAsia="宋体"/>
                <w:kern w:val="0"/>
                <w:sz w:val="24"/>
              </w:rPr>
            </w:pPr>
          </w:p>
        </w:tc>
        <w:tc>
          <w:tcPr>
            <w:tcW w:w="1226" w:type="dxa"/>
            <w:vMerge w:val="continue"/>
            <w:noWrap w:val="0"/>
            <w:vAlign w:val="center"/>
          </w:tcPr>
          <w:p w14:paraId="68504419">
            <w:pPr>
              <w:spacing w:line="370" w:lineRule="exact"/>
              <w:jc w:val="left"/>
              <w:rPr>
                <w:rFonts w:eastAsia="宋体"/>
                <w:kern w:val="0"/>
                <w:sz w:val="24"/>
              </w:rPr>
            </w:pPr>
          </w:p>
        </w:tc>
        <w:tc>
          <w:tcPr>
            <w:tcW w:w="1141" w:type="dxa"/>
            <w:vMerge w:val="continue"/>
            <w:noWrap w:val="0"/>
            <w:vAlign w:val="center"/>
          </w:tcPr>
          <w:p w14:paraId="24D0495D">
            <w:pPr>
              <w:spacing w:line="370" w:lineRule="exact"/>
              <w:jc w:val="left"/>
              <w:rPr>
                <w:rFonts w:eastAsia="宋体"/>
                <w:kern w:val="0"/>
                <w:sz w:val="24"/>
              </w:rPr>
            </w:pPr>
          </w:p>
        </w:tc>
        <w:tc>
          <w:tcPr>
            <w:tcW w:w="3582" w:type="dxa"/>
            <w:vMerge w:val="continue"/>
            <w:noWrap w:val="0"/>
            <w:vAlign w:val="center"/>
          </w:tcPr>
          <w:p w14:paraId="653CBAC5">
            <w:pPr>
              <w:spacing w:line="370" w:lineRule="exact"/>
              <w:jc w:val="left"/>
              <w:rPr>
                <w:rFonts w:eastAsia="宋体"/>
                <w:kern w:val="0"/>
                <w:sz w:val="24"/>
              </w:rPr>
            </w:pPr>
          </w:p>
        </w:tc>
        <w:tc>
          <w:tcPr>
            <w:tcW w:w="6267" w:type="dxa"/>
            <w:noWrap w:val="0"/>
            <w:vAlign w:val="center"/>
          </w:tcPr>
          <w:p w14:paraId="4A8AC95D">
            <w:pPr>
              <w:spacing w:line="320" w:lineRule="exact"/>
              <w:rPr>
                <w:rFonts w:eastAsia="宋体"/>
                <w:kern w:val="0"/>
                <w:sz w:val="24"/>
              </w:rPr>
            </w:pPr>
            <w:r>
              <w:rPr>
                <w:rFonts w:eastAsia="宋体"/>
                <w:sz w:val="24"/>
              </w:rPr>
              <w:t>2、制度是否合法、合规、完整。</w:t>
            </w:r>
          </w:p>
        </w:tc>
        <w:tc>
          <w:tcPr>
            <w:tcW w:w="667" w:type="dxa"/>
            <w:noWrap w:val="0"/>
            <w:vAlign w:val="center"/>
          </w:tcPr>
          <w:p w14:paraId="1BBC5D6D">
            <w:pPr>
              <w:spacing w:line="360" w:lineRule="exact"/>
              <w:jc w:val="center"/>
              <w:rPr>
                <w:rFonts w:eastAsia="宋体"/>
                <w:kern w:val="0"/>
                <w:sz w:val="24"/>
              </w:rPr>
            </w:pPr>
            <w:r>
              <w:rPr>
                <w:rFonts w:eastAsia="宋体"/>
                <w:kern w:val="0"/>
                <w:sz w:val="24"/>
              </w:rPr>
              <w:t>1</w:t>
            </w:r>
          </w:p>
        </w:tc>
        <w:tc>
          <w:tcPr>
            <w:tcW w:w="736" w:type="dxa"/>
            <w:noWrap w:val="0"/>
            <w:vAlign w:val="center"/>
          </w:tcPr>
          <w:p w14:paraId="44B9AC21">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5B692423">
            <w:pPr>
              <w:spacing w:line="360" w:lineRule="exact"/>
              <w:jc w:val="left"/>
              <w:rPr>
                <w:rFonts w:eastAsia="宋体"/>
                <w:kern w:val="0"/>
                <w:sz w:val="24"/>
              </w:rPr>
            </w:pPr>
            <w:r>
              <w:rPr>
                <w:rFonts w:eastAsia="宋体"/>
                <w:kern w:val="0"/>
                <w:sz w:val="24"/>
              </w:rPr>
              <w:t>　</w:t>
            </w:r>
          </w:p>
        </w:tc>
      </w:tr>
      <w:tr w14:paraId="2DC9A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494D9CB">
            <w:pPr>
              <w:spacing w:line="360" w:lineRule="exact"/>
              <w:jc w:val="left"/>
              <w:rPr>
                <w:rFonts w:eastAsia="宋体"/>
                <w:kern w:val="0"/>
                <w:sz w:val="24"/>
              </w:rPr>
            </w:pPr>
          </w:p>
        </w:tc>
        <w:tc>
          <w:tcPr>
            <w:tcW w:w="1226" w:type="dxa"/>
            <w:vMerge w:val="continue"/>
            <w:noWrap w:val="0"/>
            <w:vAlign w:val="center"/>
          </w:tcPr>
          <w:p w14:paraId="77482334">
            <w:pPr>
              <w:spacing w:line="370" w:lineRule="exact"/>
              <w:jc w:val="left"/>
              <w:rPr>
                <w:rFonts w:eastAsia="宋体"/>
                <w:kern w:val="0"/>
                <w:sz w:val="24"/>
              </w:rPr>
            </w:pPr>
          </w:p>
        </w:tc>
        <w:tc>
          <w:tcPr>
            <w:tcW w:w="1141" w:type="dxa"/>
            <w:vMerge w:val="restart"/>
            <w:noWrap w:val="0"/>
            <w:vAlign w:val="center"/>
          </w:tcPr>
          <w:p w14:paraId="1F4F8824">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14:paraId="3C5EBEF4">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14:paraId="0DA8D0FB">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14:paraId="23D61CC0">
            <w:pPr>
              <w:spacing w:line="360" w:lineRule="exact"/>
              <w:jc w:val="center"/>
              <w:rPr>
                <w:rFonts w:eastAsia="宋体"/>
                <w:kern w:val="0"/>
                <w:sz w:val="24"/>
              </w:rPr>
            </w:pPr>
            <w:r>
              <w:rPr>
                <w:rFonts w:eastAsia="宋体"/>
                <w:kern w:val="0"/>
                <w:sz w:val="24"/>
              </w:rPr>
              <w:t>1</w:t>
            </w:r>
          </w:p>
        </w:tc>
        <w:tc>
          <w:tcPr>
            <w:tcW w:w="736" w:type="dxa"/>
            <w:noWrap w:val="0"/>
            <w:vAlign w:val="center"/>
          </w:tcPr>
          <w:p w14:paraId="2EEE73EF">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6FE94C5C">
            <w:pPr>
              <w:spacing w:line="360" w:lineRule="exact"/>
              <w:jc w:val="left"/>
              <w:rPr>
                <w:rFonts w:eastAsia="宋体"/>
                <w:kern w:val="0"/>
                <w:sz w:val="24"/>
              </w:rPr>
            </w:pPr>
            <w:r>
              <w:rPr>
                <w:rFonts w:eastAsia="宋体"/>
                <w:kern w:val="0"/>
                <w:sz w:val="24"/>
              </w:rPr>
              <w:t>　</w:t>
            </w:r>
          </w:p>
        </w:tc>
      </w:tr>
      <w:tr w14:paraId="46527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A42F60E">
            <w:pPr>
              <w:spacing w:line="360" w:lineRule="exact"/>
              <w:jc w:val="center"/>
            </w:pPr>
          </w:p>
        </w:tc>
        <w:tc>
          <w:tcPr>
            <w:tcW w:w="1226" w:type="dxa"/>
            <w:vMerge w:val="continue"/>
            <w:noWrap w:val="0"/>
            <w:vAlign w:val="center"/>
          </w:tcPr>
          <w:p w14:paraId="4972C18D">
            <w:pPr>
              <w:spacing w:line="360" w:lineRule="exact"/>
              <w:jc w:val="center"/>
            </w:pPr>
          </w:p>
        </w:tc>
        <w:tc>
          <w:tcPr>
            <w:tcW w:w="1141" w:type="dxa"/>
            <w:vMerge w:val="continue"/>
            <w:noWrap w:val="0"/>
            <w:vAlign w:val="center"/>
          </w:tcPr>
          <w:p w14:paraId="3681937A">
            <w:pPr>
              <w:spacing w:line="360" w:lineRule="exact"/>
              <w:jc w:val="center"/>
              <w:rPr>
                <w:rFonts w:eastAsia="宋体"/>
              </w:rPr>
            </w:pPr>
          </w:p>
        </w:tc>
        <w:tc>
          <w:tcPr>
            <w:tcW w:w="3582" w:type="dxa"/>
            <w:vMerge w:val="continue"/>
            <w:noWrap w:val="0"/>
            <w:vAlign w:val="center"/>
          </w:tcPr>
          <w:p w14:paraId="15BE7766">
            <w:pPr>
              <w:spacing w:line="360" w:lineRule="exact"/>
              <w:jc w:val="center"/>
              <w:rPr>
                <w:rFonts w:eastAsia="宋体"/>
              </w:rPr>
            </w:pPr>
          </w:p>
        </w:tc>
        <w:tc>
          <w:tcPr>
            <w:tcW w:w="6267" w:type="dxa"/>
            <w:noWrap w:val="0"/>
            <w:vAlign w:val="center"/>
          </w:tcPr>
          <w:p w14:paraId="1687C170">
            <w:pPr>
              <w:spacing w:line="320" w:lineRule="exact"/>
              <w:rPr>
                <w:rFonts w:eastAsia="宋体"/>
                <w:sz w:val="24"/>
              </w:rPr>
            </w:pPr>
            <w:r>
              <w:rPr>
                <w:rFonts w:eastAsia="宋体"/>
                <w:sz w:val="24"/>
              </w:rPr>
              <w:t>2、项目调整及支出调整手续是否完备；</w:t>
            </w:r>
          </w:p>
        </w:tc>
        <w:tc>
          <w:tcPr>
            <w:tcW w:w="667" w:type="dxa"/>
            <w:noWrap w:val="0"/>
            <w:vAlign w:val="center"/>
          </w:tcPr>
          <w:p w14:paraId="22D651FB">
            <w:pPr>
              <w:spacing w:line="360" w:lineRule="exact"/>
              <w:jc w:val="center"/>
              <w:rPr>
                <w:rFonts w:eastAsia="宋体"/>
                <w:kern w:val="0"/>
                <w:sz w:val="24"/>
              </w:rPr>
            </w:pPr>
            <w:r>
              <w:rPr>
                <w:rFonts w:hint="eastAsia" w:eastAsia="宋体"/>
                <w:kern w:val="0"/>
                <w:sz w:val="24"/>
              </w:rPr>
              <w:t>5</w:t>
            </w:r>
          </w:p>
        </w:tc>
        <w:tc>
          <w:tcPr>
            <w:tcW w:w="736" w:type="dxa"/>
            <w:noWrap w:val="0"/>
            <w:vAlign w:val="center"/>
          </w:tcPr>
          <w:p w14:paraId="74A3148C">
            <w:pPr>
              <w:spacing w:line="360" w:lineRule="exact"/>
              <w:jc w:val="center"/>
              <w:rPr>
                <w:rFonts w:eastAsia="宋体"/>
                <w:kern w:val="0"/>
                <w:sz w:val="24"/>
                <w:szCs w:val="24"/>
                <w:lang w:val="en-US" w:eastAsia="zh-CN" w:bidi="ar-SA"/>
              </w:rPr>
            </w:pPr>
            <w:r>
              <w:rPr>
                <w:rFonts w:hint="eastAsia" w:eastAsia="宋体"/>
                <w:kern w:val="0"/>
                <w:sz w:val="24"/>
              </w:rPr>
              <w:t>5</w:t>
            </w:r>
          </w:p>
        </w:tc>
        <w:tc>
          <w:tcPr>
            <w:tcW w:w="723" w:type="dxa"/>
            <w:noWrap w:val="0"/>
            <w:vAlign w:val="center"/>
          </w:tcPr>
          <w:p w14:paraId="539A8F7C">
            <w:pPr>
              <w:spacing w:line="360" w:lineRule="exact"/>
              <w:jc w:val="center"/>
              <w:rPr>
                <w:rFonts w:eastAsia="宋体"/>
                <w:kern w:val="0"/>
                <w:sz w:val="24"/>
              </w:rPr>
            </w:pPr>
          </w:p>
        </w:tc>
      </w:tr>
      <w:tr w14:paraId="7E869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AB056BD">
            <w:pPr>
              <w:spacing w:line="360" w:lineRule="exact"/>
              <w:jc w:val="left"/>
              <w:rPr>
                <w:rFonts w:eastAsia="宋体"/>
                <w:kern w:val="0"/>
                <w:sz w:val="24"/>
              </w:rPr>
            </w:pPr>
          </w:p>
        </w:tc>
        <w:tc>
          <w:tcPr>
            <w:tcW w:w="1226" w:type="dxa"/>
            <w:vMerge w:val="continue"/>
            <w:noWrap w:val="0"/>
            <w:vAlign w:val="center"/>
          </w:tcPr>
          <w:p w14:paraId="1897F969">
            <w:pPr>
              <w:spacing w:line="370" w:lineRule="exact"/>
              <w:jc w:val="left"/>
              <w:rPr>
                <w:rFonts w:eastAsia="宋体"/>
                <w:kern w:val="0"/>
                <w:sz w:val="24"/>
              </w:rPr>
            </w:pPr>
          </w:p>
        </w:tc>
        <w:tc>
          <w:tcPr>
            <w:tcW w:w="1141" w:type="dxa"/>
            <w:vMerge w:val="continue"/>
            <w:noWrap w:val="0"/>
            <w:vAlign w:val="center"/>
          </w:tcPr>
          <w:p w14:paraId="3F576318">
            <w:pPr>
              <w:spacing w:line="370" w:lineRule="exact"/>
              <w:jc w:val="left"/>
              <w:rPr>
                <w:rFonts w:eastAsia="宋体"/>
                <w:kern w:val="0"/>
                <w:sz w:val="24"/>
              </w:rPr>
            </w:pPr>
          </w:p>
        </w:tc>
        <w:tc>
          <w:tcPr>
            <w:tcW w:w="3582" w:type="dxa"/>
            <w:vMerge w:val="continue"/>
            <w:noWrap w:val="0"/>
            <w:vAlign w:val="center"/>
          </w:tcPr>
          <w:p w14:paraId="330B505A">
            <w:pPr>
              <w:spacing w:line="370" w:lineRule="exact"/>
              <w:jc w:val="left"/>
              <w:rPr>
                <w:rFonts w:eastAsia="宋体"/>
                <w:kern w:val="0"/>
                <w:sz w:val="24"/>
              </w:rPr>
            </w:pPr>
          </w:p>
        </w:tc>
        <w:tc>
          <w:tcPr>
            <w:tcW w:w="6267" w:type="dxa"/>
            <w:noWrap w:val="0"/>
            <w:vAlign w:val="center"/>
          </w:tcPr>
          <w:p w14:paraId="6DC86C0E">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14:paraId="054C1857">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6615F32">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49CA1629">
            <w:pPr>
              <w:spacing w:line="360" w:lineRule="exact"/>
              <w:jc w:val="left"/>
              <w:rPr>
                <w:rFonts w:eastAsia="宋体"/>
                <w:kern w:val="0"/>
                <w:sz w:val="24"/>
              </w:rPr>
            </w:pPr>
            <w:r>
              <w:rPr>
                <w:rFonts w:eastAsia="宋体"/>
                <w:kern w:val="0"/>
                <w:sz w:val="24"/>
              </w:rPr>
              <w:t>　</w:t>
            </w:r>
          </w:p>
        </w:tc>
      </w:tr>
      <w:tr w14:paraId="44B57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36053D8">
            <w:pPr>
              <w:spacing w:line="360" w:lineRule="exact"/>
              <w:jc w:val="center"/>
            </w:pPr>
          </w:p>
        </w:tc>
        <w:tc>
          <w:tcPr>
            <w:tcW w:w="1226" w:type="dxa"/>
            <w:vMerge w:val="continue"/>
            <w:noWrap w:val="0"/>
            <w:vAlign w:val="center"/>
          </w:tcPr>
          <w:p w14:paraId="23CFEA3A">
            <w:pPr>
              <w:spacing w:line="360" w:lineRule="exact"/>
              <w:jc w:val="center"/>
            </w:pPr>
          </w:p>
        </w:tc>
        <w:tc>
          <w:tcPr>
            <w:tcW w:w="1141" w:type="dxa"/>
            <w:vMerge w:val="continue"/>
            <w:noWrap w:val="0"/>
            <w:vAlign w:val="center"/>
          </w:tcPr>
          <w:p w14:paraId="0881C734">
            <w:pPr>
              <w:spacing w:line="360" w:lineRule="exact"/>
              <w:jc w:val="center"/>
              <w:rPr>
                <w:rFonts w:eastAsia="宋体"/>
              </w:rPr>
            </w:pPr>
          </w:p>
        </w:tc>
        <w:tc>
          <w:tcPr>
            <w:tcW w:w="3582" w:type="dxa"/>
            <w:vMerge w:val="continue"/>
            <w:noWrap w:val="0"/>
            <w:vAlign w:val="center"/>
          </w:tcPr>
          <w:p w14:paraId="2043D6DD">
            <w:pPr>
              <w:spacing w:line="360" w:lineRule="exact"/>
              <w:jc w:val="center"/>
              <w:rPr>
                <w:rFonts w:eastAsia="宋体"/>
              </w:rPr>
            </w:pPr>
          </w:p>
        </w:tc>
        <w:tc>
          <w:tcPr>
            <w:tcW w:w="6267" w:type="dxa"/>
            <w:noWrap w:val="0"/>
            <w:vAlign w:val="center"/>
          </w:tcPr>
          <w:p w14:paraId="53332C06">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14:paraId="0742AA3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6CA8D3B">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0B31CEF4">
            <w:pPr>
              <w:spacing w:line="360" w:lineRule="exact"/>
              <w:jc w:val="center"/>
              <w:rPr>
                <w:rFonts w:eastAsia="宋体"/>
                <w:kern w:val="0"/>
                <w:sz w:val="24"/>
              </w:rPr>
            </w:pPr>
          </w:p>
        </w:tc>
      </w:tr>
      <w:tr w14:paraId="4FF08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A846987">
            <w:pPr>
              <w:spacing w:line="360" w:lineRule="exact"/>
              <w:jc w:val="left"/>
              <w:rPr>
                <w:rFonts w:eastAsia="宋体"/>
                <w:kern w:val="0"/>
                <w:sz w:val="24"/>
              </w:rPr>
            </w:pPr>
          </w:p>
        </w:tc>
        <w:tc>
          <w:tcPr>
            <w:tcW w:w="1226" w:type="dxa"/>
            <w:vMerge w:val="continue"/>
            <w:noWrap w:val="0"/>
            <w:vAlign w:val="center"/>
          </w:tcPr>
          <w:p w14:paraId="4877465D">
            <w:pPr>
              <w:spacing w:line="370" w:lineRule="exact"/>
              <w:jc w:val="left"/>
              <w:rPr>
                <w:rFonts w:eastAsia="宋体"/>
                <w:kern w:val="0"/>
                <w:sz w:val="24"/>
              </w:rPr>
            </w:pPr>
          </w:p>
        </w:tc>
        <w:tc>
          <w:tcPr>
            <w:tcW w:w="1141" w:type="dxa"/>
            <w:vMerge w:val="restart"/>
            <w:noWrap w:val="0"/>
            <w:vAlign w:val="center"/>
          </w:tcPr>
          <w:p w14:paraId="30F03014">
            <w:pPr>
              <w:spacing w:line="370" w:lineRule="exact"/>
              <w:jc w:val="center"/>
              <w:rPr>
                <w:rFonts w:hint="eastAsia" w:eastAsia="宋体"/>
                <w:kern w:val="0"/>
                <w:sz w:val="24"/>
              </w:rPr>
            </w:pPr>
            <w:r>
              <w:rPr>
                <w:rFonts w:eastAsia="宋体"/>
                <w:kern w:val="0"/>
                <w:sz w:val="24"/>
              </w:rPr>
              <w:t>项目</w:t>
            </w:r>
          </w:p>
          <w:p w14:paraId="520D64FA">
            <w:pPr>
              <w:spacing w:line="370" w:lineRule="exact"/>
              <w:jc w:val="center"/>
              <w:rPr>
                <w:rFonts w:hint="eastAsia" w:eastAsia="宋体"/>
                <w:kern w:val="0"/>
                <w:sz w:val="24"/>
              </w:rPr>
            </w:pPr>
            <w:r>
              <w:rPr>
                <w:rFonts w:eastAsia="宋体"/>
                <w:kern w:val="0"/>
                <w:sz w:val="24"/>
              </w:rPr>
              <w:t>质量</w:t>
            </w:r>
          </w:p>
          <w:p w14:paraId="7E9788F3">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1C6133DE">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14:paraId="1BCCFC79">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14:paraId="21EB0165">
            <w:pPr>
              <w:spacing w:line="360" w:lineRule="exact"/>
              <w:jc w:val="center"/>
              <w:rPr>
                <w:rFonts w:eastAsia="宋体"/>
                <w:kern w:val="0"/>
                <w:sz w:val="24"/>
              </w:rPr>
            </w:pPr>
            <w:r>
              <w:rPr>
                <w:rFonts w:eastAsia="宋体"/>
                <w:kern w:val="0"/>
                <w:sz w:val="24"/>
              </w:rPr>
              <w:t>1</w:t>
            </w:r>
          </w:p>
        </w:tc>
        <w:tc>
          <w:tcPr>
            <w:tcW w:w="736" w:type="dxa"/>
            <w:noWrap w:val="0"/>
            <w:vAlign w:val="center"/>
          </w:tcPr>
          <w:p w14:paraId="30A0699B">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35087C51">
            <w:pPr>
              <w:spacing w:line="360" w:lineRule="exact"/>
              <w:jc w:val="left"/>
              <w:rPr>
                <w:rFonts w:eastAsia="宋体"/>
                <w:kern w:val="0"/>
                <w:sz w:val="24"/>
              </w:rPr>
            </w:pPr>
            <w:r>
              <w:rPr>
                <w:rFonts w:eastAsia="宋体"/>
                <w:kern w:val="0"/>
                <w:sz w:val="24"/>
              </w:rPr>
              <w:t>　</w:t>
            </w:r>
          </w:p>
        </w:tc>
      </w:tr>
      <w:tr w14:paraId="20D2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50D241D">
            <w:pPr>
              <w:spacing w:line="360" w:lineRule="exact"/>
              <w:jc w:val="left"/>
              <w:rPr>
                <w:rFonts w:eastAsia="宋体"/>
                <w:kern w:val="0"/>
                <w:sz w:val="24"/>
              </w:rPr>
            </w:pPr>
          </w:p>
        </w:tc>
        <w:tc>
          <w:tcPr>
            <w:tcW w:w="1226" w:type="dxa"/>
            <w:vMerge w:val="continue"/>
            <w:noWrap w:val="0"/>
            <w:vAlign w:val="center"/>
          </w:tcPr>
          <w:p w14:paraId="23D047CB">
            <w:pPr>
              <w:spacing w:line="370" w:lineRule="exact"/>
              <w:jc w:val="left"/>
              <w:rPr>
                <w:rFonts w:eastAsia="宋体"/>
                <w:kern w:val="0"/>
                <w:sz w:val="24"/>
              </w:rPr>
            </w:pPr>
          </w:p>
        </w:tc>
        <w:tc>
          <w:tcPr>
            <w:tcW w:w="1141" w:type="dxa"/>
            <w:vMerge w:val="continue"/>
            <w:noWrap w:val="0"/>
            <w:vAlign w:val="center"/>
          </w:tcPr>
          <w:p w14:paraId="00C766C2">
            <w:pPr>
              <w:spacing w:line="370" w:lineRule="exact"/>
              <w:jc w:val="left"/>
              <w:rPr>
                <w:rFonts w:eastAsia="宋体"/>
                <w:kern w:val="0"/>
                <w:sz w:val="24"/>
              </w:rPr>
            </w:pPr>
          </w:p>
        </w:tc>
        <w:tc>
          <w:tcPr>
            <w:tcW w:w="3582" w:type="dxa"/>
            <w:vMerge w:val="continue"/>
            <w:noWrap w:val="0"/>
            <w:vAlign w:val="center"/>
          </w:tcPr>
          <w:p w14:paraId="5FAF2192">
            <w:pPr>
              <w:spacing w:line="370" w:lineRule="exact"/>
              <w:jc w:val="left"/>
              <w:rPr>
                <w:rFonts w:eastAsia="宋体"/>
                <w:kern w:val="0"/>
                <w:sz w:val="24"/>
              </w:rPr>
            </w:pPr>
          </w:p>
        </w:tc>
        <w:tc>
          <w:tcPr>
            <w:tcW w:w="6267" w:type="dxa"/>
            <w:noWrap w:val="0"/>
            <w:vAlign w:val="center"/>
          </w:tcPr>
          <w:p w14:paraId="427CD9BB">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14:paraId="77724E0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5027399">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3927DFA3">
            <w:pPr>
              <w:spacing w:line="360" w:lineRule="exact"/>
              <w:jc w:val="left"/>
              <w:rPr>
                <w:rFonts w:eastAsia="宋体"/>
                <w:kern w:val="0"/>
                <w:sz w:val="24"/>
              </w:rPr>
            </w:pPr>
            <w:r>
              <w:rPr>
                <w:rFonts w:eastAsia="宋体"/>
                <w:kern w:val="0"/>
                <w:sz w:val="24"/>
              </w:rPr>
              <w:t>　</w:t>
            </w:r>
          </w:p>
        </w:tc>
      </w:tr>
      <w:tr w14:paraId="1E912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616004C">
            <w:pPr>
              <w:spacing w:line="360" w:lineRule="exact"/>
              <w:jc w:val="left"/>
              <w:rPr>
                <w:rFonts w:eastAsia="宋体"/>
                <w:kern w:val="0"/>
                <w:sz w:val="24"/>
              </w:rPr>
            </w:pPr>
          </w:p>
        </w:tc>
        <w:tc>
          <w:tcPr>
            <w:tcW w:w="1226" w:type="dxa"/>
            <w:vMerge w:val="continue"/>
            <w:noWrap w:val="0"/>
            <w:vAlign w:val="center"/>
          </w:tcPr>
          <w:p w14:paraId="0494F0D5">
            <w:pPr>
              <w:spacing w:line="370" w:lineRule="exact"/>
              <w:jc w:val="left"/>
              <w:rPr>
                <w:rFonts w:eastAsia="宋体"/>
                <w:kern w:val="0"/>
                <w:sz w:val="24"/>
              </w:rPr>
            </w:pPr>
          </w:p>
        </w:tc>
        <w:tc>
          <w:tcPr>
            <w:tcW w:w="1141" w:type="dxa"/>
            <w:vMerge w:val="continue"/>
            <w:noWrap w:val="0"/>
            <w:vAlign w:val="center"/>
          </w:tcPr>
          <w:p w14:paraId="149F59C3">
            <w:pPr>
              <w:spacing w:line="370" w:lineRule="exact"/>
              <w:jc w:val="left"/>
              <w:rPr>
                <w:rFonts w:eastAsia="宋体"/>
                <w:kern w:val="0"/>
                <w:sz w:val="24"/>
              </w:rPr>
            </w:pPr>
          </w:p>
        </w:tc>
        <w:tc>
          <w:tcPr>
            <w:tcW w:w="3582" w:type="dxa"/>
            <w:vMerge w:val="continue"/>
            <w:noWrap w:val="0"/>
            <w:vAlign w:val="center"/>
          </w:tcPr>
          <w:p w14:paraId="4D2BF7DC">
            <w:pPr>
              <w:spacing w:line="370" w:lineRule="exact"/>
              <w:jc w:val="left"/>
              <w:rPr>
                <w:rFonts w:eastAsia="宋体"/>
                <w:kern w:val="0"/>
                <w:sz w:val="24"/>
              </w:rPr>
            </w:pPr>
          </w:p>
        </w:tc>
        <w:tc>
          <w:tcPr>
            <w:tcW w:w="6267" w:type="dxa"/>
            <w:noWrap w:val="0"/>
            <w:vAlign w:val="center"/>
          </w:tcPr>
          <w:p w14:paraId="4D3027D4">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14:paraId="5A52D6A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BBA4D4E">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14:paraId="4F733E98">
            <w:pPr>
              <w:spacing w:line="360" w:lineRule="exact"/>
              <w:jc w:val="left"/>
              <w:rPr>
                <w:rFonts w:eastAsia="宋体"/>
                <w:kern w:val="0"/>
                <w:sz w:val="24"/>
              </w:rPr>
            </w:pPr>
            <w:r>
              <w:rPr>
                <w:rFonts w:eastAsia="宋体"/>
                <w:kern w:val="0"/>
                <w:sz w:val="24"/>
              </w:rPr>
              <w:t>　</w:t>
            </w:r>
          </w:p>
        </w:tc>
      </w:tr>
      <w:tr w14:paraId="115C9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14:paraId="5C8468FB">
            <w:pPr>
              <w:spacing w:line="360" w:lineRule="exact"/>
              <w:jc w:val="center"/>
              <w:rPr>
                <w:rFonts w:eastAsia="宋体"/>
                <w:kern w:val="0"/>
                <w:sz w:val="24"/>
              </w:rPr>
            </w:pPr>
          </w:p>
        </w:tc>
        <w:tc>
          <w:tcPr>
            <w:tcW w:w="1226" w:type="dxa"/>
            <w:vMerge w:val="restart"/>
            <w:noWrap w:val="0"/>
            <w:vAlign w:val="center"/>
          </w:tcPr>
          <w:p w14:paraId="7F957C95">
            <w:pPr>
              <w:spacing w:line="360" w:lineRule="exact"/>
              <w:jc w:val="center"/>
              <w:rPr>
                <w:rFonts w:hint="eastAsia" w:eastAsia="宋体"/>
                <w:kern w:val="0"/>
                <w:sz w:val="24"/>
              </w:rPr>
            </w:pPr>
            <w:r>
              <w:rPr>
                <w:rFonts w:eastAsia="宋体"/>
                <w:kern w:val="0"/>
                <w:sz w:val="24"/>
              </w:rPr>
              <w:t>财务</w:t>
            </w:r>
          </w:p>
          <w:p w14:paraId="4865A2F7">
            <w:pPr>
              <w:spacing w:line="360" w:lineRule="exact"/>
              <w:jc w:val="center"/>
              <w:rPr>
                <w:rFonts w:hint="eastAsia" w:eastAsia="宋体"/>
                <w:kern w:val="0"/>
                <w:sz w:val="24"/>
              </w:rPr>
            </w:pPr>
            <w:r>
              <w:rPr>
                <w:rFonts w:eastAsia="宋体"/>
                <w:kern w:val="0"/>
                <w:sz w:val="24"/>
              </w:rPr>
              <w:t xml:space="preserve">管理 </w:t>
            </w:r>
          </w:p>
          <w:p w14:paraId="067A213E">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49688834">
            <w:pPr>
              <w:spacing w:line="360" w:lineRule="exact"/>
              <w:jc w:val="center"/>
              <w:rPr>
                <w:rFonts w:hint="eastAsia" w:eastAsia="宋体"/>
                <w:kern w:val="0"/>
                <w:sz w:val="24"/>
              </w:rPr>
            </w:pPr>
            <w:r>
              <w:rPr>
                <w:rFonts w:eastAsia="宋体"/>
                <w:kern w:val="0"/>
                <w:sz w:val="24"/>
              </w:rPr>
              <w:t>财务</w:t>
            </w:r>
          </w:p>
          <w:p w14:paraId="739BA3B7">
            <w:pPr>
              <w:spacing w:line="360" w:lineRule="exact"/>
              <w:jc w:val="center"/>
              <w:rPr>
                <w:rFonts w:hint="eastAsia" w:eastAsia="宋体"/>
                <w:kern w:val="0"/>
                <w:sz w:val="24"/>
              </w:rPr>
            </w:pPr>
            <w:r>
              <w:rPr>
                <w:rFonts w:eastAsia="宋体"/>
                <w:kern w:val="0"/>
                <w:sz w:val="24"/>
              </w:rPr>
              <w:t>制度</w:t>
            </w:r>
          </w:p>
          <w:p w14:paraId="5976E22C">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14:paraId="4EB0595D">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14:paraId="4C89F781">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14:paraId="37565ACC">
            <w:pPr>
              <w:spacing w:line="360" w:lineRule="exact"/>
              <w:jc w:val="center"/>
              <w:rPr>
                <w:rFonts w:eastAsia="宋体"/>
                <w:kern w:val="0"/>
                <w:sz w:val="24"/>
              </w:rPr>
            </w:pPr>
            <w:r>
              <w:rPr>
                <w:rFonts w:eastAsia="宋体"/>
                <w:kern w:val="0"/>
                <w:sz w:val="24"/>
              </w:rPr>
              <w:t>1</w:t>
            </w:r>
          </w:p>
        </w:tc>
        <w:tc>
          <w:tcPr>
            <w:tcW w:w="736" w:type="dxa"/>
            <w:noWrap w:val="0"/>
            <w:vAlign w:val="center"/>
          </w:tcPr>
          <w:p w14:paraId="44556C50">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2D1A56A7">
            <w:pPr>
              <w:spacing w:line="360" w:lineRule="exact"/>
              <w:jc w:val="left"/>
              <w:rPr>
                <w:rFonts w:eastAsia="宋体"/>
                <w:kern w:val="0"/>
                <w:sz w:val="24"/>
              </w:rPr>
            </w:pPr>
            <w:r>
              <w:rPr>
                <w:rFonts w:eastAsia="宋体"/>
                <w:kern w:val="0"/>
                <w:sz w:val="24"/>
              </w:rPr>
              <w:t>　</w:t>
            </w:r>
          </w:p>
        </w:tc>
      </w:tr>
      <w:tr w14:paraId="38DB2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5806638">
            <w:pPr>
              <w:spacing w:line="360" w:lineRule="exact"/>
              <w:jc w:val="left"/>
              <w:rPr>
                <w:rFonts w:eastAsia="宋体"/>
                <w:kern w:val="0"/>
                <w:sz w:val="24"/>
              </w:rPr>
            </w:pPr>
          </w:p>
        </w:tc>
        <w:tc>
          <w:tcPr>
            <w:tcW w:w="1226" w:type="dxa"/>
            <w:vMerge w:val="continue"/>
            <w:noWrap w:val="0"/>
            <w:vAlign w:val="center"/>
          </w:tcPr>
          <w:p w14:paraId="316544A7">
            <w:pPr>
              <w:spacing w:line="360" w:lineRule="exact"/>
              <w:jc w:val="left"/>
              <w:rPr>
                <w:rFonts w:eastAsia="宋体"/>
                <w:kern w:val="0"/>
                <w:sz w:val="24"/>
              </w:rPr>
            </w:pPr>
          </w:p>
        </w:tc>
        <w:tc>
          <w:tcPr>
            <w:tcW w:w="1141" w:type="dxa"/>
            <w:vMerge w:val="continue"/>
            <w:noWrap w:val="0"/>
            <w:vAlign w:val="center"/>
          </w:tcPr>
          <w:p w14:paraId="7C7F69F2">
            <w:pPr>
              <w:spacing w:line="360" w:lineRule="exact"/>
              <w:jc w:val="left"/>
              <w:rPr>
                <w:rFonts w:eastAsia="宋体"/>
                <w:kern w:val="0"/>
                <w:sz w:val="24"/>
              </w:rPr>
            </w:pPr>
          </w:p>
        </w:tc>
        <w:tc>
          <w:tcPr>
            <w:tcW w:w="3582" w:type="dxa"/>
            <w:vMerge w:val="continue"/>
            <w:noWrap w:val="0"/>
            <w:vAlign w:val="center"/>
          </w:tcPr>
          <w:p w14:paraId="689E4E3E">
            <w:pPr>
              <w:spacing w:line="360" w:lineRule="exact"/>
              <w:jc w:val="left"/>
              <w:rPr>
                <w:rFonts w:eastAsia="宋体"/>
                <w:kern w:val="0"/>
                <w:sz w:val="24"/>
              </w:rPr>
            </w:pPr>
          </w:p>
        </w:tc>
        <w:tc>
          <w:tcPr>
            <w:tcW w:w="6267" w:type="dxa"/>
            <w:noWrap w:val="0"/>
            <w:vAlign w:val="center"/>
          </w:tcPr>
          <w:p w14:paraId="0BB4D8D4">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14:paraId="5E264472">
            <w:pPr>
              <w:spacing w:line="360" w:lineRule="exact"/>
              <w:jc w:val="center"/>
              <w:rPr>
                <w:rFonts w:eastAsia="宋体"/>
                <w:kern w:val="0"/>
                <w:sz w:val="24"/>
              </w:rPr>
            </w:pPr>
            <w:r>
              <w:rPr>
                <w:rFonts w:eastAsia="宋体"/>
                <w:kern w:val="0"/>
                <w:sz w:val="24"/>
              </w:rPr>
              <w:t>1</w:t>
            </w:r>
          </w:p>
        </w:tc>
        <w:tc>
          <w:tcPr>
            <w:tcW w:w="736" w:type="dxa"/>
            <w:noWrap w:val="0"/>
            <w:vAlign w:val="center"/>
          </w:tcPr>
          <w:p w14:paraId="1ACA9B09">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14:paraId="5F028617">
            <w:pPr>
              <w:spacing w:line="360" w:lineRule="exact"/>
              <w:jc w:val="left"/>
              <w:rPr>
                <w:rFonts w:eastAsia="宋体"/>
                <w:kern w:val="0"/>
                <w:sz w:val="24"/>
              </w:rPr>
            </w:pPr>
            <w:r>
              <w:rPr>
                <w:rFonts w:eastAsia="宋体"/>
                <w:kern w:val="0"/>
                <w:sz w:val="24"/>
              </w:rPr>
              <w:t>　</w:t>
            </w:r>
          </w:p>
        </w:tc>
      </w:tr>
      <w:tr w14:paraId="37E9F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20D14EA2">
            <w:pPr>
              <w:spacing w:line="360" w:lineRule="exact"/>
              <w:jc w:val="center"/>
              <w:rPr>
                <w:rFonts w:hint="eastAsia" w:eastAsia="宋体"/>
                <w:kern w:val="0"/>
                <w:sz w:val="24"/>
              </w:rPr>
            </w:pPr>
            <w:r>
              <w:rPr>
                <w:rFonts w:eastAsia="宋体"/>
                <w:kern w:val="0"/>
                <w:sz w:val="24"/>
              </w:rPr>
              <w:t>过程</w:t>
            </w:r>
          </w:p>
          <w:p w14:paraId="271C1066">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60C645CB">
            <w:pPr>
              <w:spacing w:line="360" w:lineRule="exact"/>
              <w:jc w:val="center"/>
              <w:rPr>
                <w:rFonts w:hint="eastAsia" w:eastAsia="宋体"/>
                <w:kern w:val="0"/>
                <w:sz w:val="24"/>
              </w:rPr>
            </w:pPr>
            <w:r>
              <w:rPr>
                <w:rFonts w:eastAsia="宋体"/>
                <w:kern w:val="0"/>
                <w:sz w:val="24"/>
              </w:rPr>
              <w:t>财务</w:t>
            </w:r>
          </w:p>
          <w:p w14:paraId="5B86FC5C">
            <w:pPr>
              <w:spacing w:line="360" w:lineRule="exact"/>
              <w:jc w:val="center"/>
              <w:rPr>
                <w:rFonts w:hint="eastAsia" w:eastAsia="宋体"/>
                <w:kern w:val="0"/>
                <w:sz w:val="24"/>
              </w:rPr>
            </w:pPr>
            <w:r>
              <w:rPr>
                <w:rFonts w:eastAsia="宋体"/>
                <w:kern w:val="0"/>
                <w:sz w:val="24"/>
              </w:rPr>
              <w:t xml:space="preserve">管理 </w:t>
            </w:r>
          </w:p>
          <w:p w14:paraId="122AD92C">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5AC4EA28">
            <w:pPr>
              <w:spacing w:line="360" w:lineRule="exact"/>
              <w:jc w:val="center"/>
              <w:rPr>
                <w:rFonts w:eastAsia="宋体"/>
                <w:sz w:val="24"/>
              </w:rPr>
            </w:pPr>
            <w:r>
              <w:rPr>
                <w:rFonts w:eastAsia="宋体"/>
                <w:sz w:val="24"/>
              </w:rPr>
              <w:t>资金</w:t>
            </w:r>
          </w:p>
          <w:p w14:paraId="344A6C64">
            <w:pPr>
              <w:spacing w:line="360" w:lineRule="exact"/>
              <w:jc w:val="center"/>
              <w:rPr>
                <w:rFonts w:eastAsia="宋体"/>
                <w:sz w:val="24"/>
              </w:rPr>
            </w:pPr>
            <w:r>
              <w:rPr>
                <w:rFonts w:eastAsia="宋体"/>
                <w:sz w:val="24"/>
              </w:rPr>
              <w:t>管理</w:t>
            </w:r>
          </w:p>
          <w:p w14:paraId="3B8B7A2D">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14:paraId="397A2690">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14:paraId="6C7CE8EB">
            <w:pPr>
              <w:spacing w:line="380" w:lineRule="exact"/>
              <w:rPr>
                <w:rFonts w:eastAsia="宋体"/>
                <w:sz w:val="24"/>
              </w:rPr>
            </w:pPr>
            <w:r>
              <w:rPr>
                <w:rFonts w:eastAsia="宋体"/>
                <w:sz w:val="24"/>
              </w:rPr>
              <w:t>1、是否按规定进行了财政投资评审；</w:t>
            </w:r>
          </w:p>
        </w:tc>
        <w:tc>
          <w:tcPr>
            <w:tcW w:w="667" w:type="dxa"/>
            <w:noWrap w:val="0"/>
            <w:vAlign w:val="center"/>
          </w:tcPr>
          <w:p w14:paraId="5BC73B0E">
            <w:pPr>
              <w:spacing w:line="360" w:lineRule="exact"/>
              <w:jc w:val="center"/>
              <w:rPr>
                <w:rFonts w:hint="eastAsia"/>
                <w:sz w:val="21"/>
                <w:szCs w:val="21"/>
              </w:rPr>
            </w:pPr>
            <w:r>
              <w:rPr>
                <w:rFonts w:hint="eastAsia"/>
                <w:sz w:val="21"/>
                <w:szCs w:val="21"/>
              </w:rPr>
              <w:t>1</w:t>
            </w:r>
          </w:p>
        </w:tc>
        <w:tc>
          <w:tcPr>
            <w:tcW w:w="736" w:type="dxa"/>
            <w:noWrap w:val="0"/>
            <w:vAlign w:val="center"/>
          </w:tcPr>
          <w:p w14:paraId="75015905">
            <w:pPr>
              <w:spacing w:line="360" w:lineRule="exact"/>
              <w:jc w:val="center"/>
              <w:rPr>
                <w:rFonts w:hint="eastAsia" w:eastAsia="仿宋_GB2312"/>
                <w:kern w:val="2"/>
                <w:sz w:val="21"/>
                <w:szCs w:val="21"/>
                <w:lang w:val="en-US" w:eastAsia="zh-CN" w:bidi="ar-SA"/>
              </w:rPr>
            </w:pPr>
            <w:r>
              <w:rPr>
                <w:rFonts w:hint="eastAsia"/>
                <w:sz w:val="21"/>
                <w:szCs w:val="21"/>
              </w:rPr>
              <w:t>1</w:t>
            </w:r>
          </w:p>
        </w:tc>
        <w:tc>
          <w:tcPr>
            <w:tcW w:w="723" w:type="dxa"/>
            <w:noWrap w:val="0"/>
            <w:vAlign w:val="center"/>
          </w:tcPr>
          <w:p w14:paraId="3D0DF516">
            <w:pPr>
              <w:spacing w:line="360" w:lineRule="exact"/>
              <w:rPr>
                <w:sz w:val="21"/>
                <w:szCs w:val="21"/>
              </w:rPr>
            </w:pPr>
          </w:p>
        </w:tc>
      </w:tr>
      <w:tr w14:paraId="4AB5D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582E76F4">
            <w:pPr>
              <w:spacing w:line="360" w:lineRule="exact"/>
              <w:jc w:val="center"/>
            </w:pPr>
          </w:p>
        </w:tc>
        <w:tc>
          <w:tcPr>
            <w:tcW w:w="1226" w:type="dxa"/>
            <w:vMerge w:val="continue"/>
            <w:noWrap w:val="0"/>
            <w:vAlign w:val="center"/>
          </w:tcPr>
          <w:p w14:paraId="42A6742C">
            <w:pPr>
              <w:spacing w:line="360" w:lineRule="exact"/>
              <w:jc w:val="center"/>
            </w:pPr>
          </w:p>
        </w:tc>
        <w:tc>
          <w:tcPr>
            <w:tcW w:w="1141" w:type="dxa"/>
            <w:vMerge w:val="continue"/>
            <w:noWrap w:val="0"/>
            <w:vAlign w:val="center"/>
          </w:tcPr>
          <w:p w14:paraId="23C53EC3">
            <w:pPr>
              <w:spacing w:line="360" w:lineRule="exact"/>
              <w:rPr>
                <w:rFonts w:eastAsia="宋体"/>
                <w:sz w:val="24"/>
              </w:rPr>
            </w:pPr>
          </w:p>
        </w:tc>
        <w:tc>
          <w:tcPr>
            <w:tcW w:w="3582" w:type="dxa"/>
            <w:vMerge w:val="continue"/>
            <w:noWrap w:val="0"/>
            <w:vAlign w:val="center"/>
          </w:tcPr>
          <w:p w14:paraId="76DEDFAD">
            <w:pPr>
              <w:spacing w:line="360" w:lineRule="exact"/>
              <w:rPr>
                <w:rFonts w:eastAsia="宋体"/>
                <w:sz w:val="24"/>
              </w:rPr>
            </w:pPr>
          </w:p>
        </w:tc>
        <w:tc>
          <w:tcPr>
            <w:tcW w:w="6267" w:type="dxa"/>
            <w:noWrap w:val="0"/>
            <w:vAlign w:val="center"/>
          </w:tcPr>
          <w:p w14:paraId="06818A52">
            <w:pPr>
              <w:spacing w:line="380" w:lineRule="exact"/>
              <w:rPr>
                <w:rFonts w:eastAsia="宋体"/>
                <w:sz w:val="24"/>
              </w:rPr>
            </w:pPr>
            <w:r>
              <w:rPr>
                <w:rFonts w:eastAsia="宋体"/>
                <w:sz w:val="24"/>
              </w:rPr>
              <w:t>2、财务管理制度是否得到有效执行；</w:t>
            </w:r>
          </w:p>
        </w:tc>
        <w:tc>
          <w:tcPr>
            <w:tcW w:w="667" w:type="dxa"/>
            <w:noWrap w:val="0"/>
            <w:vAlign w:val="center"/>
          </w:tcPr>
          <w:p w14:paraId="42AFE9AF">
            <w:pPr>
              <w:spacing w:line="360" w:lineRule="exact"/>
              <w:jc w:val="center"/>
              <w:rPr>
                <w:sz w:val="21"/>
                <w:szCs w:val="21"/>
              </w:rPr>
            </w:pPr>
            <w:r>
              <w:rPr>
                <w:rFonts w:hint="eastAsia"/>
                <w:sz w:val="21"/>
                <w:szCs w:val="21"/>
              </w:rPr>
              <w:t>1</w:t>
            </w:r>
          </w:p>
        </w:tc>
        <w:tc>
          <w:tcPr>
            <w:tcW w:w="736" w:type="dxa"/>
            <w:noWrap w:val="0"/>
            <w:vAlign w:val="center"/>
          </w:tcPr>
          <w:p w14:paraId="173B6B4D">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14:paraId="128A20A0">
            <w:pPr>
              <w:spacing w:line="360" w:lineRule="exact"/>
              <w:rPr>
                <w:sz w:val="21"/>
                <w:szCs w:val="21"/>
              </w:rPr>
            </w:pPr>
          </w:p>
        </w:tc>
      </w:tr>
      <w:tr w14:paraId="4A82D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DA0971E">
            <w:pPr>
              <w:spacing w:line="360" w:lineRule="exact"/>
              <w:jc w:val="center"/>
              <w:rPr>
                <w:rFonts w:eastAsia="宋体"/>
                <w:kern w:val="0"/>
                <w:sz w:val="24"/>
              </w:rPr>
            </w:pPr>
          </w:p>
        </w:tc>
        <w:tc>
          <w:tcPr>
            <w:tcW w:w="1226" w:type="dxa"/>
            <w:vMerge w:val="continue"/>
            <w:noWrap w:val="0"/>
            <w:vAlign w:val="center"/>
          </w:tcPr>
          <w:p w14:paraId="4B9A2045">
            <w:pPr>
              <w:spacing w:line="360" w:lineRule="exact"/>
              <w:jc w:val="center"/>
              <w:rPr>
                <w:rFonts w:eastAsia="宋体"/>
                <w:kern w:val="0"/>
                <w:sz w:val="24"/>
              </w:rPr>
            </w:pPr>
          </w:p>
        </w:tc>
        <w:tc>
          <w:tcPr>
            <w:tcW w:w="1141" w:type="dxa"/>
            <w:vMerge w:val="continue"/>
            <w:noWrap w:val="0"/>
            <w:vAlign w:val="center"/>
          </w:tcPr>
          <w:p w14:paraId="76C91119">
            <w:pPr>
              <w:spacing w:line="360" w:lineRule="exact"/>
              <w:rPr>
                <w:rFonts w:eastAsia="宋体"/>
                <w:sz w:val="24"/>
              </w:rPr>
            </w:pPr>
          </w:p>
        </w:tc>
        <w:tc>
          <w:tcPr>
            <w:tcW w:w="3582" w:type="dxa"/>
            <w:vMerge w:val="continue"/>
            <w:noWrap w:val="0"/>
            <w:vAlign w:val="center"/>
          </w:tcPr>
          <w:p w14:paraId="6E9D0C12">
            <w:pPr>
              <w:spacing w:line="360" w:lineRule="exact"/>
              <w:rPr>
                <w:rFonts w:eastAsia="宋体"/>
                <w:sz w:val="24"/>
              </w:rPr>
            </w:pPr>
          </w:p>
        </w:tc>
        <w:tc>
          <w:tcPr>
            <w:tcW w:w="6267" w:type="dxa"/>
            <w:noWrap w:val="0"/>
            <w:vAlign w:val="center"/>
          </w:tcPr>
          <w:p w14:paraId="067DC743">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14:paraId="01961A0B">
            <w:pPr>
              <w:spacing w:line="360" w:lineRule="exact"/>
              <w:jc w:val="center"/>
              <w:rPr>
                <w:sz w:val="21"/>
                <w:szCs w:val="21"/>
              </w:rPr>
            </w:pPr>
            <w:r>
              <w:rPr>
                <w:rFonts w:hint="eastAsia"/>
                <w:sz w:val="21"/>
                <w:szCs w:val="21"/>
              </w:rPr>
              <w:t>1</w:t>
            </w:r>
          </w:p>
        </w:tc>
        <w:tc>
          <w:tcPr>
            <w:tcW w:w="736" w:type="dxa"/>
            <w:noWrap w:val="0"/>
            <w:vAlign w:val="center"/>
          </w:tcPr>
          <w:p w14:paraId="69495D6B">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14:paraId="0A3F7C5A">
            <w:pPr>
              <w:spacing w:line="360" w:lineRule="exact"/>
              <w:rPr>
                <w:sz w:val="21"/>
                <w:szCs w:val="21"/>
              </w:rPr>
            </w:pPr>
          </w:p>
        </w:tc>
      </w:tr>
      <w:tr w14:paraId="61990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49BBA69">
            <w:pPr>
              <w:spacing w:line="360" w:lineRule="exact"/>
              <w:rPr>
                <w:sz w:val="21"/>
                <w:szCs w:val="21"/>
              </w:rPr>
            </w:pPr>
          </w:p>
        </w:tc>
        <w:tc>
          <w:tcPr>
            <w:tcW w:w="1226" w:type="dxa"/>
            <w:vMerge w:val="continue"/>
            <w:noWrap w:val="0"/>
            <w:vAlign w:val="center"/>
          </w:tcPr>
          <w:p w14:paraId="4E29E7B8">
            <w:pPr>
              <w:spacing w:line="360" w:lineRule="exact"/>
              <w:rPr>
                <w:sz w:val="21"/>
                <w:szCs w:val="21"/>
              </w:rPr>
            </w:pPr>
          </w:p>
        </w:tc>
        <w:tc>
          <w:tcPr>
            <w:tcW w:w="1141" w:type="dxa"/>
            <w:vMerge w:val="continue"/>
            <w:noWrap w:val="0"/>
            <w:vAlign w:val="center"/>
          </w:tcPr>
          <w:p w14:paraId="6B3B1B67">
            <w:pPr>
              <w:spacing w:line="360" w:lineRule="exact"/>
              <w:rPr>
                <w:rFonts w:eastAsia="宋体"/>
                <w:sz w:val="24"/>
              </w:rPr>
            </w:pPr>
          </w:p>
        </w:tc>
        <w:tc>
          <w:tcPr>
            <w:tcW w:w="3582" w:type="dxa"/>
            <w:vMerge w:val="continue"/>
            <w:noWrap w:val="0"/>
            <w:vAlign w:val="center"/>
          </w:tcPr>
          <w:p w14:paraId="654466FA">
            <w:pPr>
              <w:spacing w:line="360" w:lineRule="exact"/>
              <w:rPr>
                <w:rFonts w:eastAsia="宋体"/>
                <w:sz w:val="24"/>
              </w:rPr>
            </w:pPr>
          </w:p>
        </w:tc>
        <w:tc>
          <w:tcPr>
            <w:tcW w:w="6267" w:type="dxa"/>
            <w:noWrap w:val="0"/>
            <w:vAlign w:val="center"/>
          </w:tcPr>
          <w:p w14:paraId="306445A9">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14:paraId="29E4B2B1">
            <w:pPr>
              <w:spacing w:line="360" w:lineRule="exact"/>
              <w:jc w:val="center"/>
              <w:rPr>
                <w:sz w:val="21"/>
                <w:szCs w:val="21"/>
              </w:rPr>
            </w:pPr>
            <w:r>
              <w:rPr>
                <w:rFonts w:hint="eastAsia"/>
                <w:sz w:val="21"/>
                <w:szCs w:val="21"/>
              </w:rPr>
              <w:t>1</w:t>
            </w:r>
          </w:p>
        </w:tc>
        <w:tc>
          <w:tcPr>
            <w:tcW w:w="736" w:type="dxa"/>
            <w:noWrap w:val="0"/>
            <w:vAlign w:val="center"/>
          </w:tcPr>
          <w:p w14:paraId="005A0AA2">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14:paraId="6FEB68AA">
            <w:pPr>
              <w:spacing w:line="360" w:lineRule="exact"/>
              <w:rPr>
                <w:sz w:val="21"/>
                <w:szCs w:val="21"/>
              </w:rPr>
            </w:pPr>
          </w:p>
        </w:tc>
      </w:tr>
      <w:tr w14:paraId="3E4B9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7F765CAE">
            <w:pPr>
              <w:spacing w:line="360" w:lineRule="exact"/>
              <w:rPr>
                <w:sz w:val="21"/>
                <w:szCs w:val="21"/>
              </w:rPr>
            </w:pPr>
          </w:p>
        </w:tc>
        <w:tc>
          <w:tcPr>
            <w:tcW w:w="1226" w:type="dxa"/>
            <w:vMerge w:val="continue"/>
            <w:noWrap w:val="0"/>
            <w:vAlign w:val="center"/>
          </w:tcPr>
          <w:p w14:paraId="39DC7A36">
            <w:pPr>
              <w:spacing w:line="360" w:lineRule="exact"/>
              <w:rPr>
                <w:sz w:val="21"/>
                <w:szCs w:val="21"/>
              </w:rPr>
            </w:pPr>
          </w:p>
        </w:tc>
        <w:tc>
          <w:tcPr>
            <w:tcW w:w="1141" w:type="dxa"/>
            <w:vMerge w:val="continue"/>
            <w:noWrap w:val="0"/>
            <w:vAlign w:val="center"/>
          </w:tcPr>
          <w:p w14:paraId="08F370C4">
            <w:pPr>
              <w:spacing w:line="360" w:lineRule="exact"/>
              <w:rPr>
                <w:rFonts w:eastAsia="宋体"/>
                <w:sz w:val="24"/>
              </w:rPr>
            </w:pPr>
          </w:p>
        </w:tc>
        <w:tc>
          <w:tcPr>
            <w:tcW w:w="3582" w:type="dxa"/>
            <w:vMerge w:val="continue"/>
            <w:noWrap w:val="0"/>
            <w:vAlign w:val="center"/>
          </w:tcPr>
          <w:p w14:paraId="51DE65A9">
            <w:pPr>
              <w:spacing w:line="360" w:lineRule="exact"/>
              <w:rPr>
                <w:rFonts w:eastAsia="宋体"/>
                <w:sz w:val="24"/>
              </w:rPr>
            </w:pPr>
          </w:p>
        </w:tc>
        <w:tc>
          <w:tcPr>
            <w:tcW w:w="6267" w:type="dxa"/>
            <w:noWrap w:val="0"/>
            <w:vAlign w:val="center"/>
          </w:tcPr>
          <w:p w14:paraId="1107455B">
            <w:pPr>
              <w:spacing w:line="380" w:lineRule="exact"/>
              <w:rPr>
                <w:rFonts w:eastAsia="宋体"/>
                <w:sz w:val="24"/>
              </w:rPr>
            </w:pPr>
            <w:r>
              <w:rPr>
                <w:rFonts w:eastAsia="宋体"/>
                <w:sz w:val="24"/>
              </w:rPr>
              <w:t>5、项目的重大开支是否经过评估认证；</w:t>
            </w:r>
          </w:p>
        </w:tc>
        <w:tc>
          <w:tcPr>
            <w:tcW w:w="667" w:type="dxa"/>
            <w:noWrap w:val="0"/>
            <w:vAlign w:val="center"/>
          </w:tcPr>
          <w:p w14:paraId="4E19D7BC">
            <w:pPr>
              <w:spacing w:line="360" w:lineRule="exact"/>
              <w:jc w:val="center"/>
              <w:rPr>
                <w:sz w:val="21"/>
                <w:szCs w:val="21"/>
              </w:rPr>
            </w:pPr>
            <w:r>
              <w:rPr>
                <w:rFonts w:hint="eastAsia"/>
                <w:sz w:val="21"/>
                <w:szCs w:val="21"/>
              </w:rPr>
              <w:t>1</w:t>
            </w:r>
          </w:p>
        </w:tc>
        <w:tc>
          <w:tcPr>
            <w:tcW w:w="736" w:type="dxa"/>
            <w:noWrap w:val="0"/>
            <w:vAlign w:val="center"/>
          </w:tcPr>
          <w:p w14:paraId="39F0A6C3">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14:paraId="0E1D56FC">
            <w:pPr>
              <w:spacing w:line="360" w:lineRule="exact"/>
              <w:rPr>
                <w:sz w:val="21"/>
                <w:szCs w:val="21"/>
              </w:rPr>
            </w:pPr>
          </w:p>
        </w:tc>
      </w:tr>
      <w:tr w14:paraId="78A96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5E5D2BC">
            <w:pPr>
              <w:spacing w:line="360" w:lineRule="exact"/>
              <w:rPr>
                <w:sz w:val="21"/>
                <w:szCs w:val="21"/>
              </w:rPr>
            </w:pPr>
          </w:p>
        </w:tc>
        <w:tc>
          <w:tcPr>
            <w:tcW w:w="1226" w:type="dxa"/>
            <w:vMerge w:val="continue"/>
            <w:noWrap w:val="0"/>
            <w:vAlign w:val="center"/>
          </w:tcPr>
          <w:p w14:paraId="7E8316C7">
            <w:pPr>
              <w:spacing w:line="360" w:lineRule="exact"/>
              <w:rPr>
                <w:sz w:val="21"/>
                <w:szCs w:val="21"/>
              </w:rPr>
            </w:pPr>
          </w:p>
        </w:tc>
        <w:tc>
          <w:tcPr>
            <w:tcW w:w="1141" w:type="dxa"/>
            <w:vMerge w:val="continue"/>
            <w:noWrap w:val="0"/>
            <w:vAlign w:val="center"/>
          </w:tcPr>
          <w:p w14:paraId="50FE8155">
            <w:pPr>
              <w:spacing w:line="360" w:lineRule="exact"/>
              <w:rPr>
                <w:rFonts w:eastAsia="宋体"/>
                <w:sz w:val="24"/>
              </w:rPr>
            </w:pPr>
          </w:p>
        </w:tc>
        <w:tc>
          <w:tcPr>
            <w:tcW w:w="3582" w:type="dxa"/>
            <w:vMerge w:val="continue"/>
            <w:noWrap w:val="0"/>
            <w:vAlign w:val="center"/>
          </w:tcPr>
          <w:p w14:paraId="1FF11594">
            <w:pPr>
              <w:spacing w:line="360" w:lineRule="exact"/>
              <w:rPr>
                <w:rFonts w:eastAsia="宋体"/>
                <w:sz w:val="24"/>
              </w:rPr>
            </w:pPr>
          </w:p>
        </w:tc>
        <w:tc>
          <w:tcPr>
            <w:tcW w:w="6267" w:type="dxa"/>
            <w:noWrap w:val="0"/>
            <w:vAlign w:val="center"/>
          </w:tcPr>
          <w:p w14:paraId="7123DC6D">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14:paraId="64A29546">
            <w:pPr>
              <w:spacing w:line="360" w:lineRule="exact"/>
              <w:jc w:val="center"/>
              <w:rPr>
                <w:sz w:val="21"/>
                <w:szCs w:val="21"/>
              </w:rPr>
            </w:pPr>
            <w:r>
              <w:rPr>
                <w:rFonts w:hint="eastAsia"/>
                <w:sz w:val="21"/>
                <w:szCs w:val="21"/>
              </w:rPr>
              <w:t>1</w:t>
            </w:r>
          </w:p>
        </w:tc>
        <w:tc>
          <w:tcPr>
            <w:tcW w:w="736" w:type="dxa"/>
            <w:noWrap w:val="0"/>
            <w:vAlign w:val="center"/>
          </w:tcPr>
          <w:p w14:paraId="63DA69C7">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14:paraId="5067FCD6">
            <w:pPr>
              <w:spacing w:line="360" w:lineRule="exact"/>
              <w:rPr>
                <w:sz w:val="21"/>
                <w:szCs w:val="21"/>
              </w:rPr>
            </w:pPr>
          </w:p>
        </w:tc>
      </w:tr>
      <w:tr w14:paraId="22CD1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71723E79">
            <w:pPr>
              <w:spacing w:line="360" w:lineRule="exact"/>
              <w:rPr>
                <w:sz w:val="21"/>
                <w:szCs w:val="21"/>
              </w:rPr>
            </w:pPr>
          </w:p>
        </w:tc>
        <w:tc>
          <w:tcPr>
            <w:tcW w:w="1226" w:type="dxa"/>
            <w:vMerge w:val="continue"/>
            <w:noWrap w:val="0"/>
            <w:vAlign w:val="center"/>
          </w:tcPr>
          <w:p w14:paraId="1DEE4E11">
            <w:pPr>
              <w:spacing w:line="360" w:lineRule="exact"/>
              <w:rPr>
                <w:sz w:val="21"/>
                <w:szCs w:val="21"/>
              </w:rPr>
            </w:pPr>
          </w:p>
        </w:tc>
        <w:tc>
          <w:tcPr>
            <w:tcW w:w="1141" w:type="dxa"/>
            <w:vMerge w:val="continue"/>
            <w:noWrap w:val="0"/>
            <w:vAlign w:val="center"/>
          </w:tcPr>
          <w:p w14:paraId="6625BB94">
            <w:pPr>
              <w:spacing w:line="360" w:lineRule="exact"/>
              <w:rPr>
                <w:rFonts w:eastAsia="宋体"/>
                <w:sz w:val="24"/>
              </w:rPr>
            </w:pPr>
          </w:p>
        </w:tc>
        <w:tc>
          <w:tcPr>
            <w:tcW w:w="3582" w:type="dxa"/>
            <w:vMerge w:val="continue"/>
            <w:noWrap w:val="0"/>
            <w:vAlign w:val="center"/>
          </w:tcPr>
          <w:p w14:paraId="47A7C955">
            <w:pPr>
              <w:spacing w:line="360" w:lineRule="exact"/>
              <w:rPr>
                <w:rFonts w:eastAsia="宋体"/>
                <w:sz w:val="24"/>
              </w:rPr>
            </w:pPr>
          </w:p>
        </w:tc>
        <w:tc>
          <w:tcPr>
            <w:tcW w:w="6267" w:type="dxa"/>
            <w:noWrap w:val="0"/>
            <w:vAlign w:val="center"/>
          </w:tcPr>
          <w:p w14:paraId="7A084179">
            <w:pPr>
              <w:spacing w:line="380" w:lineRule="exact"/>
              <w:rPr>
                <w:rFonts w:eastAsia="宋体"/>
                <w:sz w:val="24"/>
              </w:rPr>
            </w:pPr>
            <w:r>
              <w:rPr>
                <w:rFonts w:eastAsia="宋体"/>
                <w:sz w:val="24"/>
              </w:rPr>
              <w:t>7、是否存在截留、挤占、挪用、虚列支出等情况。</w:t>
            </w:r>
          </w:p>
        </w:tc>
        <w:tc>
          <w:tcPr>
            <w:tcW w:w="667" w:type="dxa"/>
            <w:noWrap w:val="0"/>
            <w:vAlign w:val="center"/>
          </w:tcPr>
          <w:p w14:paraId="13502CCF">
            <w:pPr>
              <w:spacing w:line="360" w:lineRule="exact"/>
              <w:jc w:val="center"/>
              <w:rPr>
                <w:sz w:val="21"/>
                <w:szCs w:val="21"/>
              </w:rPr>
            </w:pPr>
            <w:r>
              <w:rPr>
                <w:rFonts w:hint="eastAsia"/>
                <w:sz w:val="21"/>
                <w:szCs w:val="21"/>
              </w:rPr>
              <w:t>1</w:t>
            </w:r>
          </w:p>
        </w:tc>
        <w:tc>
          <w:tcPr>
            <w:tcW w:w="736" w:type="dxa"/>
            <w:noWrap w:val="0"/>
            <w:vAlign w:val="center"/>
          </w:tcPr>
          <w:p w14:paraId="309651C9">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14:paraId="082C2383">
            <w:pPr>
              <w:spacing w:line="360" w:lineRule="exact"/>
              <w:rPr>
                <w:sz w:val="21"/>
                <w:szCs w:val="21"/>
              </w:rPr>
            </w:pPr>
          </w:p>
        </w:tc>
      </w:tr>
      <w:tr w14:paraId="214E2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C8C0536">
            <w:pPr>
              <w:spacing w:line="360" w:lineRule="exact"/>
              <w:jc w:val="left"/>
              <w:rPr>
                <w:rFonts w:eastAsia="宋体"/>
                <w:kern w:val="0"/>
                <w:sz w:val="24"/>
              </w:rPr>
            </w:pPr>
          </w:p>
        </w:tc>
        <w:tc>
          <w:tcPr>
            <w:tcW w:w="1226" w:type="dxa"/>
            <w:vMerge w:val="continue"/>
            <w:noWrap w:val="0"/>
            <w:vAlign w:val="center"/>
          </w:tcPr>
          <w:p w14:paraId="761B1812">
            <w:pPr>
              <w:spacing w:line="360" w:lineRule="exact"/>
              <w:jc w:val="left"/>
              <w:rPr>
                <w:rFonts w:eastAsia="宋体"/>
                <w:kern w:val="0"/>
                <w:sz w:val="24"/>
              </w:rPr>
            </w:pPr>
          </w:p>
        </w:tc>
        <w:tc>
          <w:tcPr>
            <w:tcW w:w="1141" w:type="dxa"/>
            <w:vMerge w:val="restart"/>
            <w:noWrap w:val="0"/>
            <w:vAlign w:val="center"/>
          </w:tcPr>
          <w:p w14:paraId="3A1B45A5">
            <w:pPr>
              <w:spacing w:line="360" w:lineRule="exact"/>
              <w:jc w:val="center"/>
              <w:rPr>
                <w:rFonts w:hint="eastAsia" w:eastAsia="宋体"/>
                <w:kern w:val="0"/>
                <w:sz w:val="24"/>
              </w:rPr>
            </w:pPr>
            <w:r>
              <w:rPr>
                <w:rFonts w:eastAsia="宋体"/>
                <w:kern w:val="0"/>
                <w:sz w:val="24"/>
              </w:rPr>
              <w:t>财务</w:t>
            </w:r>
          </w:p>
          <w:p w14:paraId="256AA53A">
            <w:pPr>
              <w:spacing w:line="360" w:lineRule="exact"/>
              <w:jc w:val="center"/>
              <w:rPr>
                <w:rFonts w:hint="eastAsia" w:eastAsia="宋体"/>
                <w:kern w:val="0"/>
                <w:sz w:val="24"/>
              </w:rPr>
            </w:pPr>
            <w:r>
              <w:rPr>
                <w:rFonts w:eastAsia="宋体"/>
                <w:kern w:val="0"/>
                <w:sz w:val="24"/>
              </w:rPr>
              <w:t>监控</w:t>
            </w:r>
          </w:p>
          <w:p w14:paraId="78864268">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66E66859">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14:paraId="35323E8F">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14:paraId="5F504817">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63A71370">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14:paraId="25E0DED6">
            <w:pPr>
              <w:spacing w:line="360" w:lineRule="exact"/>
              <w:jc w:val="left"/>
              <w:rPr>
                <w:rFonts w:eastAsia="宋体"/>
                <w:kern w:val="0"/>
                <w:sz w:val="24"/>
              </w:rPr>
            </w:pPr>
            <w:r>
              <w:rPr>
                <w:rFonts w:eastAsia="宋体"/>
                <w:kern w:val="0"/>
                <w:sz w:val="24"/>
              </w:rPr>
              <w:t>　</w:t>
            </w:r>
          </w:p>
        </w:tc>
      </w:tr>
      <w:tr w14:paraId="17F27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57FCC052">
            <w:pPr>
              <w:spacing w:line="360" w:lineRule="exact"/>
              <w:jc w:val="left"/>
              <w:rPr>
                <w:rFonts w:eastAsia="宋体"/>
                <w:kern w:val="0"/>
                <w:sz w:val="24"/>
              </w:rPr>
            </w:pPr>
          </w:p>
        </w:tc>
        <w:tc>
          <w:tcPr>
            <w:tcW w:w="1226" w:type="dxa"/>
            <w:vMerge w:val="continue"/>
            <w:noWrap w:val="0"/>
            <w:vAlign w:val="center"/>
          </w:tcPr>
          <w:p w14:paraId="214B3F74">
            <w:pPr>
              <w:spacing w:line="360" w:lineRule="exact"/>
              <w:jc w:val="left"/>
              <w:rPr>
                <w:rFonts w:eastAsia="宋体"/>
                <w:kern w:val="0"/>
                <w:sz w:val="24"/>
              </w:rPr>
            </w:pPr>
          </w:p>
        </w:tc>
        <w:tc>
          <w:tcPr>
            <w:tcW w:w="1141" w:type="dxa"/>
            <w:vMerge w:val="continue"/>
            <w:noWrap w:val="0"/>
            <w:vAlign w:val="center"/>
          </w:tcPr>
          <w:p w14:paraId="5AAC3C1F">
            <w:pPr>
              <w:spacing w:line="360" w:lineRule="exact"/>
              <w:jc w:val="left"/>
              <w:rPr>
                <w:rFonts w:eastAsia="宋体"/>
                <w:kern w:val="0"/>
                <w:sz w:val="24"/>
              </w:rPr>
            </w:pPr>
          </w:p>
        </w:tc>
        <w:tc>
          <w:tcPr>
            <w:tcW w:w="3582" w:type="dxa"/>
            <w:vMerge w:val="continue"/>
            <w:noWrap w:val="0"/>
            <w:vAlign w:val="center"/>
          </w:tcPr>
          <w:p w14:paraId="014EFF42">
            <w:pPr>
              <w:spacing w:line="360" w:lineRule="exact"/>
              <w:jc w:val="left"/>
              <w:rPr>
                <w:rFonts w:eastAsia="宋体"/>
                <w:kern w:val="0"/>
                <w:sz w:val="24"/>
              </w:rPr>
            </w:pPr>
          </w:p>
        </w:tc>
        <w:tc>
          <w:tcPr>
            <w:tcW w:w="6267" w:type="dxa"/>
            <w:noWrap w:val="0"/>
            <w:vAlign w:val="center"/>
          </w:tcPr>
          <w:p w14:paraId="1DA451E9">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14:paraId="4510210B">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4D20AC49">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14:paraId="29D2E8D9">
            <w:pPr>
              <w:spacing w:line="360" w:lineRule="exact"/>
              <w:jc w:val="left"/>
              <w:rPr>
                <w:rFonts w:eastAsia="宋体"/>
                <w:kern w:val="0"/>
                <w:sz w:val="24"/>
              </w:rPr>
            </w:pPr>
            <w:r>
              <w:rPr>
                <w:rFonts w:eastAsia="宋体"/>
                <w:kern w:val="0"/>
                <w:sz w:val="24"/>
              </w:rPr>
              <w:t>　</w:t>
            </w:r>
          </w:p>
        </w:tc>
      </w:tr>
      <w:tr w14:paraId="1815D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C03C8FE">
            <w:pPr>
              <w:spacing w:line="360" w:lineRule="exact"/>
              <w:jc w:val="left"/>
              <w:rPr>
                <w:rFonts w:eastAsia="宋体"/>
                <w:kern w:val="0"/>
                <w:sz w:val="24"/>
              </w:rPr>
            </w:pPr>
          </w:p>
        </w:tc>
        <w:tc>
          <w:tcPr>
            <w:tcW w:w="1226" w:type="dxa"/>
            <w:vMerge w:val="continue"/>
            <w:noWrap w:val="0"/>
            <w:vAlign w:val="center"/>
          </w:tcPr>
          <w:p w14:paraId="509891EE">
            <w:pPr>
              <w:spacing w:line="360" w:lineRule="exact"/>
              <w:jc w:val="left"/>
              <w:rPr>
                <w:rFonts w:eastAsia="宋体"/>
                <w:kern w:val="0"/>
                <w:sz w:val="24"/>
              </w:rPr>
            </w:pPr>
          </w:p>
        </w:tc>
        <w:tc>
          <w:tcPr>
            <w:tcW w:w="1141" w:type="dxa"/>
            <w:vMerge w:val="continue"/>
            <w:noWrap w:val="0"/>
            <w:vAlign w:val="center"/>
          </w:tcPr>
          <w:p w14:paraId="17084A93">
            <w:pPr>
              <w:spacing w:line="360" w:lineRule="exact"/>
              <w:jc w:val="left"/>
              <w:rPr>
                <w:rFonts w:eastAsia="宋体"/>
                <w:kern w:val="0"/>
                <w:sz w:val="24"/>
              </w:rPr>
            </w:pPr>
          </w:p>
        </w:tc>
        <w:tc>
          <w:tcPr>
            <w:tcW w:w="3582" w:type="dxa"/>
            <w:vMerge w:val="continue"/>
            <w:noWrap w:val="0"/>
            <w:vAlign w:val="center"/>
          </w:tcPr>
          <w:p w14:paraId="171E1EC0">
            <w:pPr>
              <w:spacing w:line="360" w:lineRule="exact"/>
              <w:jc w:val="left"/>
              <w:rPr>
                <w:rFonts w:eastAsia="宋体"/>
                <w:kern w:val="0"/>
                <w:sz w:val="24"/>
              </w:rPr>
            </w:pPr>
          </w:p>
        </w:tc>
        <w:tc>
          <w:tcPr>
            <w:tcW w:w="6267" w:type="dxa"/>
            <w:noWrap w:val="0"/>
            <w:vAlign w:val="center"/>
          </w:tcPr>
          <w:p w14:paraId="4CF188EE">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14:paraId="516FF096">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5F643356">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14:paraId="066AF28F">
            <w:pPr>
              <w:spacing w:line="360" w:lineRule="exact"/>
              <w:jc w:val="left"/>
              <w:rPr>
                <w:rFonts w:eastAsia="宋体"/>
                <w:kern w:val="0"/>
                <w:sz w:val="24"/>
              </w:rPr>
            </w:pPr>
            <w:r>
              <w:rPr>
                <w:rFonts w:eastAsia="宋体"/>
                <w:kern w:val="0"/>
                <w:sz w:val="24"/>
              </w:rPr>
              <w:t>　</w:t>
            </w:r>
          </w:p>
        </w:tc>
      </w:tr>
      <w:tr w14:paraId="5D98B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3939818F">
            <w:pPr>
              <w:spacing w:line="360" w:lineRule="exact"/>
              <w:jc w:val="center"/>
              <w:rPr>
                <w:rFonts w:hint="eastAsia" w:eastAsia="宋体"/>
                <w:kern w:val="0"/>
                <w:sz w:val="24"/>
              </w:rPr>
            </w:pPr>
            <w:r>
              <w:rPr>
                <w:rFonts w:eastAsia="宋体"/>
                <w:kern w:val="0"/>
                <w:sz w:val="24"/>
              </w:rPr>
              <w:t>产出</w:t>
            </w:r>
          </w:p>
          <w:p w14:paraId="75F82C0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31BD9308">
            <w:pPr>
              <w:spacing w:line="360" w:lineRule="exact"/>
              <w:jc w:val="center"/>
              <w:rPr>
                <w:rFonts w:hint="eastAsia" w:eastAsia="宋体"/>
                <w:kern w:val="0"/>
                <w:sz w:val="24"/>
              </w:rPr>
            </w:pPr>
            <w:r>
              <w:rPr>
                <w:rFonts w:eastAsia="宋体"/>
                <w:kern w:val="0"/>
                <w:sz w:val="24"/>
              </w:rPr>
              <w:t>项目</w:t>
            </w:r>
          </w:p>
          <w:p w14:paraId="3ED216D9">
            <w:pPr>
              <w:spacing w:line="360" w:lineRule="exact"/>
              <w:jc w:val="center"/>
              <w:rPr>
                <w:rFonts w:hint="eastAsia" w:eastAsia="宋体"/>
                <w:kern w:val="0"/>
                <w:sz w:val="24"/>
              </w:rPr>
            </w:pPr>
            <w:r>
              <w:rPr>
                <w:rFonts w:eastAsia="宋体"/>
                <w:kern w:val="0"/>
                <w:sz w:val="24"/>
              </w:rPr>
              <w:t xml:space="preserve">产出 </w:t>
            </w:r>
          </w:p>
          <w:p w14:paraId="16CD3F8A">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3F12AF06">
            <w:pPr>
              <w:spacing w:line="400" w:lineRule="exact"/>
              <w:jc w:val="center"/>
              <w:rPr>
                <w:rFonts w:hint="eastAsia" w:eastAsia="宋体"/>
                <w:kern w:val="0"/>
                <w:sz w:val="24"/>
              </w:rPr>
            </w:pPr>
            <w:r>
              <w:rPr>
                <w:rFonts w:eastAsia="宋体"/>
                <w:kern w:val="0"/>
                <w:sz w:val="24"/>
              </w:rPr>
              <w:t>计划</w:t>
            </w:r>
          </w:p>
          <w:p w14:paraId="272654F6">
            <w:pPr>
              <w:spacing w:line="400" w:lineRule="exact"/>
              <w:jc w:val="center"/>
              <w:rPr>
                <w:rFonts w:hint="eastAsia" w:eastAsia="宋体"/>
                <w:kern w:val="0"/>
                <w:sz w:val="24"/>
              </w:rPr>
            </w:pPr>
            <w:r>
              <w:rPr>
                <w:rFonts w:eastAsia="宋体"/>
                <w:kern w:val="0"/>
                <w:sz w:val="24"/>
              </w:rPr>
              <w:t>完成率</w:t>
            </w:r>
          </w:p>
          <w:p w14:paraId="2DF625B9">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721E8C41">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14:paraId="1B0C0FAA">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14:paraId="21BA5F5C">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0B480420">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14:paraId="427061ED">
            <w:pPr>
              <w:spacing w:line="360" w:lineRule="exact"/>
              <w:jc w:val="left"/>
              <w:rPr>
                <w:rFonts w:eastAsia="宋体"/>
                <w:kern w:val="0"/>
                <w:sz w:val="24"/>
              </w:rPr>
            </w:pPr>
            <w:r>
              <w:rPr>
                <w:rFonts w:eastAsia="宋体"/>
                <w:kern w:val="0"/>
                <w:sz w:val="24"/>
              </w:rPr>
              <w:t>　</w:t>
            </w:r>
          </w:p>
        </w:tc>
      </w:tr>
      <w:tr w14:paraId="0037C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7817206">
            <w:pPr>
              <w:spacing w:line="360" w:lineRule="exact"/>
              <w:jc w:val="center"/>
              <w:rPr>
                <w:rFonts w:eastAsia="宋体"/>
                <w:kern w:val="0"/>
                <w:sz w:val="24"/>
              </w:rPr>
            </w:pPr>
          </w:p>
        </w:tc>
        <w:tc>
          <w:tcPr>
            <w:tcW w:w="1226" w:type="dxa"/>
            <w:vMerge w:val="continue"/>
            <w:noWrap w:val="0"/>
            <w:vAlign w:val="center"/>
          </w:tcPr>
          <w:p w14:paraId="53E7427D">
            <w:pPr>
              <w:spacing w:line="360" w:lineRule="exact"/>
              <w:jc w:val="center"/>
              <w:rPr>
                <w:rFonts w:eastAsia="宋体"/>
                <w:kern w:val="0"/>
                <w:sz w:val="24"/>
              </w:rPr>
            </w:pPr>
          </w:p>
        </w:tc>
        <w:tc>
          <w:tcPr>
            <w:tcW w:w="1141" w:type="dxa"/>
            <w:noWrap w:val="0"/>
            <w:vAlign w:val="center"/>
          </w:tcPr>
          <w:p w14:paraId="106251DF">
            <w:pPr>
              <w:spacing w:line="400" w:lineRule="exact"/>
              <w:jc w:val="center"/>
              <w:rPr>
                <w:rFonts w:hint="eastAsia" w:eastAsia="宋体"/>
                <w:kern w:val="0"/>
                <w:sz w:val="24"/>
              </w:rPr>
            </w:pPr>
            <w:r>
              <w:rPr>
                <w:rFonts w:eastAsia="宋体"/>
                <w:kern w:val="0"/>
                <w:sz w:val="24"/>
              </w:rPr>
              <w:t>完成</w:t>
            </w:r>
          </w:p>
          <w:p w14:paraId="0663E664">
            <w:pPr>
              <w:spacing w:line="400" w:lineRule="exact"/>
              <w:jc w:val="center"/>
              <w:rPr>
                <w:rFonts w:hint="eastAsia" w:eastAsia="宋体"/>
                <w:kern w:val="0"/>
                <w:sz w:val="24"/>
              </w:rPr>
            </w:pPr>
            <w:r>
              <w:rPr>
                <w:rFonts w:eastAsia="宋体"/>
                <w:kern w:val="0"/>
                <w:sz w:val="24"/>
              </w:rPr>
              <w:t>及时率</w:t>
            </w:r>
          </w:p>
          <w:p w14:paraId="316934BF">
            <w:pPr>
              <w:spacing w:line="400" w:lineRule="exact"/>
              <w:jc w:val="center"/>
              <w:rPr>
                <w:rFonts w:eastAsia="宋体"/>
                <w:kern w:val="0"/>
                <w:sz w:val="24"/>
              </w:rPr>
            </w:pPr>
            <w:r>
              <w:rPr>
                <w:rFonts w:eastAsia="宋体"/>
                <w:kern w:val="0"/>
                <w:sz w:val="24"/>
              </w:rPr>
              <w:t>（5分）</w:t>
            </w:r>
          </w:p>
        </w:tc>
        <w:tc>
          <w:tcPr>
            <w:tcW w:w="3582" w:type="dxa"/>
            <w:noWrap w:val="0"/>
            <w:vAlign w:val="center"/>
          </w:tcPr>
          <w:p w14:paraId="4A6479E2">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14:paraId="5A46D936">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14:paraId="497FE143">
            <w:pPr>
              <w:spacing w:line="320" w:lineRule="exact"/>
              <w:jc w:val="center"/>
              <w:rPr>
                <w:rFonts w:eastAsia="宋体"/>
                <w:kern w:val="0"/>
                <w:sz w:val="24"/>
              </w:rPr>
            </w:pPr>
            <w:r>
              <w:rPr>
                <w:rFonts w:eastAsia="宋体"/>
                <w:kern w:val="0"/>
                <w:sz w:val="24"/>
              </w:rPr>
              <w:t>5</w:t>
            </w:r>
          </w:p>
        </w:tc>
        <w:tc>
          <w:tcPr>
            <w:tcW w:w="736" w:type="dxa"/>
            <w:noWrap w:val="0"/>
            <w:vAlign w:val="center"/>
          </w:tcPr>
          <w:p w14:paraId="0EBCEBCD">
            <w:pPr>
              <w:spacing w:line="320" w:lineRule="exact"/>
              <w:jc w:val="center"/>
              <w:rPr>
                <w:rFonts w:eastAsia="宋体"/>
                <w:kern w:val="0"/>
                <w:sz w:val="24"/>
                <w:szCs w:val="24"/>
                <w:lang w:val="en-US" w:eastAsia="zh-CN" w:bidi="ar-SA"/>
              </w:rPr>
            </w:pPr>
            <w:r>
              <w:rPr>
                <w:rFonts w:eastAsia="宋体"/>
                <w:kern w:val="0"/>
                <w:sz w:val="24"/>
              </w:rPr>
              <w:t>5</w:t>
            </w:r>
          </w:p>
        </w:tc>
        <w:tc>
          <w:tcPr>
            <w:tcW w:w="723" w:type="dxa"/>
            <w:noWrap w:val="0"/>
            <w:vAlign w:val="center"/>
          </w:tcPr>
          <w:p w14:paraId="0DB3A6B8">
            <w:pPr>
              <w:spacing w:line="360" w:lineRule="exact"/>
              <w:jc w:val="left"/>
              <w:rPr>
                <w:rFonts w:eastAsia="宋体"/>
                <w:kern w:val="0"/>
                <w:sz w:val="24"/>
              </w:rPr>
            </w:pPr>
            <w:r>
              <w:rPr>
                <w:rFonts w:eastAsia="宋体"/>
                <w:kern w:val="0"/>
                <w:sz w:val="24"/>
              </w:rPr>
              <w:t>　</w:t>
            </w:r>
          </w:p>
        </w:tc>
      </w:tr>
      <w:tr w14:paraId="18916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2ABF3D5B">
            <w:pPr>
              <w:spacing w:line="360" w:lineRule="exact"/>
              <w:jc w:val="center"/>
              <w:rPr>
                <w:rFonts w:hint="eastAsia" w:eastAsia="宋体"/>
                <w:kern w:val="0"/>
                <w:sz w:val="24"/>
              </w:rPr>
            </w:pPr>
            <w:r>
              <w:rPr>
                <w:rFonts w:eastAsia="宋体"/>
                <w:kern w:val="0"/>
                <w:sz w:val="24"/>
              </w:rPr>
              <w:t>产出</w:t>
            </w:r>
          </w:p>
          <w:p w14:paraId="7F4808C8">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4B7AEEAB">
            <w:pPr>
              <w:spacing w:line="360" w:lineRule="exact"/>
              <w:jc w:val="center"/>
              <w:rPr>
                <w:rFonts w:hint="eastAsia" w:eastAsia="宋体"/>
                <w:kern w:val="0"/>
                <w:sz w:val="24"/>
              </w:rPr>
            </w:pPr>
            <w:r>
              <w:rPr>
                <w:rFonts w:eastAsia="宋体"/>
                <w:kern w:val="0"/>
                <w:sz w:val="24"/>
              </w:rPr>
              <w:t>项目</w:t>
            </w:r>
          </w:p>
          <w:p w14:paraId="4C853CC0">
            <w:pPr>
              <w:spacing w:line="360" w:lineRule="exact"/>
              <w:jc w:val="center"/>
              <w:rPr>
                <w:rFonts w:hint="eastAsia" w:eastAsia="宋体"/>
                <w:kern w:val="0"/>
                <w:sz w:val="24"/>
              </w:rPr>
            </w:pPr>
            <w:r>
              <w:rPr>
                <w:rFonts w:eastAsia="宋体"/>
                <w:kern w:val="0"/>
                <w:sz w:val="24"/>
              </w:rPr>
              <w:t xml:space="preserve">产出 </w:t>
            </w:r>
          </w:p>
          <w:p w14:paraId="523E5767">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52215D93">
            <w:pPr>
              <w:spacing w:line="280" w:lineRule="exact"/>
              <w:jc w:val="center"/>
              <w:rPr>
                <w:rFonts w:hint="eastAsia" w:eastAsia="宋体"/>
                <w:kern w:val="0"/>
                <w:sz w:val="24"/>
              </w:rPr>
            </w:pPr>
            <w:r>
              <w:rPr>
                <w:rFonts w:eastAsia="宋体"/>
                <w:kern w:val="0"/>
                <w:sz w:val="24"/>
              </w:rPr>
              <w:t>质量</w:t>
            </w:r>
          </w:p>
          <w:p w14:paraId="5D54E019">
            <w:pPr>
              <w:spacing w:line="280" w:lineRule="exact"/>
              <w:jc w:val="center"/>
              <w:rPr>
                <w:rFonts w:hint="eastAsia" w:eastAsia="宋体"/>
                <w:kern w:val="0"/>
                <w:sz w:val="24"/>
              </w:rPr>
            </w:pPr>
            <w:r>
              <w:rPr>
                <w:rFonts w:eastAsia="宋体"/>
                <w:kern w:val="0"/>
                <w:sz w:val="24"/>
              </w:rPr>
              <w:t>达标率</w:t>
            </w:r>
          </w:p>
          <w:p w14:paraId="71A1F591">
            <w:pPr>
              <w:spacing w:line="280" w:lineRule="exact"/>
              <w:jc w:val="center"/>
              <w:rPr>
                <w:rFonts w:eastAsia="宋体"/>
                <w:kern w:val="0"/>
                <w:sz w:val="24"/>
              </w:rPr>
            </w:pPr>
            <w:r>
              <w:rPr>
                <w:rFonts w:eastAsia="宋体"/>
                <w:kern w:val="0"/>
                <w:sz w:val="24"/>
              </w:rPr>
              <w:t>（5分）</w:t>
            </w:r>
          </w:p>
        </w:tc>
        <w:tc>
          <w:tcPr>
            <w:tcW w:w="3582" w:type="dxa"/>
            <w:noWrap w:val="0"/>
            <w:vAlign w:val="center"/>
          </w:tcPr>
          <w:p w14:paraId="1FE81499">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14:paraId="5B64E018">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14:paraId="5F2464BE">
            <w:pPr>
              <w:spacing w:line="320" w:lineRule="exact"/>
              <w:jc w:val="center"/>
              <w:rPr>
                <w:rFonts w:eastAsia="宋体"/>
                <w:kern w:val="0"/>
                <w:sz w:val="24"/>
              </w:rPr>
            </w:pPr>
            <w:r>
              <w:rPr>
                <w:rFonts w:eastAsia="宋体"/>
                <w:kern w:val="0"/>
                <w:sz w:val="24"/>
              </w:rPr>
              <w:t>5</w:t>
            </w:r>
          </w:p>
        </w:tc>
        <w:tc>
          <w:tcPr>
            <w:tcW w:w="736" w:type="dxa"/>
            <w:noWrap w:val="0"/>
            <w:vAlign w:val="center"/>
          </w:tcPr>
          <w:p w14:paraId="560943EE">
            <w:pPr>
              <w:spacing w:line="320" w:lineRule="exact"/>
              <w:jc w:val="center"/>
              <w:rPr>
                <w:rFonts w:eastAsia="宋体"/>
                <w:kern w:val="0"/>
                <w:sz w:val="24"/>
                <w:szCs w:val="24"/>
                <w:lang w:val="en-US" w:eastAsia="zh-CN" w:bidi="ar-SA"/>
              </w:rPr>
            </w:pPr>
            <w:r>
              <w:rPr>
                <w:rFonts w:eastAsia="宋体"/>
                <w:kern w:val="0"/>
                <w:sz w:val="24"/>
              </w:rPr>
              <w:t>5</w:t>
            </w:r>
          </w:p>
        </w:tc>
        <w:tc>
          <w:tcPr>
            <w:tcW w:w="723" w:type="dxa"/>
            <w:noWrap w:val="0"/>
            <w:vAlign w:val="center"/>
          </w:tcPr>
          <w:p w14:paraId="501598EF">
            <w:pPr>
              <w:spacing w:line="360" w:lineRule="exact"/>
              <w:jc w:val="left"/>
              <w:rPr>
                <w:rFonts w:eastAsia="宋体"/>
                <w:kern w:val="0"/>
                <w:sz w:val="24"/>
              </w:rPr>
            </w:pPr>
            <w:r>
              <w:rPr>
                <w:rFonts w:eastAsia="宋体"/>
                <w:kern w:val="0"/>
                <w:sz w:val="24"/>
              </w:rPr>
              <w:t>　</w:t>
            </w:r>
          </w:p>
        </w:tc>
      </w:tr>
      <w:tr w14:paraId="6ECCF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14:paraId="1EA6FBE2">
            <w:pPr>
              <w:spacing w:line="320" w:lineRule="exact"/>
              <w:jc w:val="center"/>
              <w:rPr>
                <w:rFonts w:eastAsia="宋体"/>
                <w:kern w:val="0"/>
                <w:sz w:val="24"/>
              </w:rPr>
            </w:pPr>
          </w:p>
        </w:tc>
        <w:tc>
          <w:tcPr>
            <w:tcW w:w="1226" w:type="dxa"/>
            <w:vMerge w:val="continue"/>
            <w:noWrap w:val="0"/>
            <w:vAlign w:val="center"/>
          </w:tcPr>
          <w:p w14:paraId="0A6AC99F">
            <w:pPr>
              <w:spacing w:line="320" w:lineRule="exact"/>
              <w:jc w:val="left"/>
              <w:rPr>
                <w:rFonts w:eastAsia="宋体"/>
                <w:kern w:val="0"/>
                <w:sz w:val="24"/>
              </w:rPr>
            </w:pPr>
          </w:p>
        </w:tc>
        <w:tc>
          <w:tcPr>
            <w:tcW w:w="1141" w:type="dxa"/>
            <w:noWrap w:val="0"/>
            <w:vAlign w:val="center"/>
          </w:tcPr>
          <w:p w14:paraId="4C2A2BBE">
            <w:pPr>
              <w:spacing w:line="280" w:lineRule="exact"/>
              <w:jc w:val="center"/>
              <w:rPr>
                <w:rFonts w:hint="eastAsia" w:eastAsia="宋体"/>
                <w:kern w:val="0"/>
                <w:sz w:val="24"/>
              </w:rPr>
            </w:pPr>
            <w:r>
              <w:rPr>
                <w:rFonts w:eastAsia="宋体"/>
                <w:kern w:val="0"/>
                <w:sz w:val="24"/>
              </w:rPr>
              <w:t>成本</w:t>
            </w:r>
          </w:p>
          <w:p w14:paraId="03D26183">
            <w:pPr>
              <w:spacing w:line="280" w:lineRule="exact"/>
              <w:jc w:val="center"/>
              <w:rPr>
                <w:rFonts w:hint="eastAsia" w:eastAsia="宋体"/>
                <w:kern w:val="0"/>
                <w:sz w:val="24"/>
              </w:rPr>
            </w:pPr>
            <w:r>
              <w:rPr>
                <w:rFonts w:eastAsia="宋体"/>
                <w:kern w:val="0"/>
                <w:sz w:val="24"/>
              </w:rPr>
              <w:t>节约率</w:t>
            </w:r>
          </w:p>
          <w:p w14:paraId="709237B7">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64A667F2">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14:paraId="5A4E0BB2">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14:paraId="5E972824">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2BB71E74">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14:paraId="0C1DE47F">
            <w:pPr>
              <w:spacing w:line="360" w:lineRule="exact"/>
              <w:jc w:val="left"/>
              <w:rPr>
                <w:rFonts w:eastAsia="宋体"/>
                <w:kern w:val="0"/>
                <w:sz w:val="24"/>
              </w:rPr>
            </w:pPr>
            <w:r>
              <w:rPr>
                <w:rFonts w:eastAsia="宋体"/>
                <w:kern w:val="0"/>
                <w:sz w:val="24"/>
              </w:rPr>
              <w:t>　</w:t>
            </w:r>
          </w:p>
        </w:tc>
      </w:tr>
      <w:tr w14:paraId="287DF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14:paraId="5BF55804">
            <w:pPr>
              <w:spacing w:line="320" w:lineRule="exact"/>
              <w:jc w:val="center"/>
              <w:rPr>
                <w:rFonts w:hint="eastAsia" w:eastAsia="宋体"/>
                <w:kern w:val="0"/>
                <w:sz w:val="24"/>
              </w:rPr>
            </w:pPr>
            <w:r>
              <w:rPr>
                <w:rFonts w:eastAsia="宋体"/>
                <w:kern w:val="0"/>
                <w:sz w:val="24"/>
              </w:rPr>
              <w:t>效果</w:t>
            </w:r>
          </w:p>
          <w:p w14:paraId="20A19D2E">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14:paraId="524DB8BB">
            <w:pPr>
              <w:spacing w:line="320" w:lineRule="exact"/>
              <w:jc w:val="center"/>
              <w:rPr>
                <w:rFonts w:hint="eastAsia" w:eastAsia="宋体"/>
                <w:kern w:val="0"/>
                <w:sz w:val="24"/>
              </w:rPr>
            </w:pPr>
            <w:r>
              <w:rPr>
                <w:rFonts w:eastAsia="宋体"/>
                <w:kern w:val="0"/>
                <w:sz w:val="24"/>
              </w:rPr>
              <w:t>项目</w:t>
            </w:r>
          </w:p>
          <w:p w14:paraId="6F887DE1">
            <w:pPr>
              <w:spacing w:line="320" w:lineRule="exact"/>
              <w:jc w:val="center"/>
              <w:rPr>
                <w:rFonts w:hint="eastAsia" w:eastAsia="宋体"/>
                <w:kern w:val="0"/>
                <w:sz w:val="24"/>
              </w:rPr>
            </w:pPr>
            <w:r>
              <w:rPr>
                <w:rFonts w:eastAsia="宋体"/>
                <w:kern w:val="0"/>
                <w:sz w:val="24"/>
              </w:rPr>
              <w:t>效益</w:t>
            </w:r>
          </w:p>
          <w:p w14:paraId="7CDF0E82">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14:paraId="7E08F011">
            <w:pPr>
              <w:spacing w:line="280" w:lineRule="exact"/>
              <w:jc w:val="center"/>
              <w:rPr>
                <w:rFonts w:hint="eastAsia" w:eastAsia="宋体"/>
                <w:kern w:val="0"/>
                <w:sz w:val="24"/>
              </w:rPr>
            </w:pPr>
            <w:r>
              <w:rPr>
                <w:rFonts w:eastAsia="宋体"/>
                <w:kern w:val="0"/>
                <w:sz w:val="24"/>
              </w:rPr>
              <w:t>经济</w:t>
            </w:r>
          </w:p>
          <w:p w14:paraId="13D20994">
            <w:pPr>
              <w:spacing w:line="280" w:lineRule="exact"/>
              <w:jc w:val="center"/>
              <w:rPr>
                <w:rFonts w:hint="eastAsia" w:eastAsia="宋体"/>
                <w:kern w:val="0"/>
                <w:sz w:val="24"/>
              </w:rPr>
            </w:pPr>
            <w:r>
              <w:rPr>
                <w:rFonts w:eastAsia="宋体"/>
                <w:kern w:val="0"/>
                <w:sz w:val="24"/>
              </w:rPr>
              <w:t>效益</w:t>
            </w:r>
          </w:p>
          <w:p w14:paraId="3FE79184">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6EA095BB">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14:paraId="1CDB4A0F">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14:paraId="6EA2D8CA">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264AD9D4">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14:paraId="008F5EBA">
            <w:pPr>
              <w:spacing w:line="360" w:lineRule="exact"/>
              <w:jc w:val="left"/>
              <w:rPr>
                <w:rFonts w:eastAsia="宋体"/>
                <w:kern w:val="0"/>
                <w:sz w:val="24"/>
              </w:rPr>
            </w:pPr>
            <w:r>
              <w:rPr>
                <w:rFonts w:eastAsia="宋体"/>
                <w:kern w:val="0"/>
                <w:sz w:val="24"/>
              </w:rPr>
              <w:t>　</w:t>
            </w:r>
          </w:p>
        </w:tc>
      </w:tr>
      <w:tr w14:paraId="02C4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0B1FCA1F">
            <w:pPr>
              <w:spacing w:line="320" w:lineRule="exact"/>
              <w:jc w:val="left"/>
              <w:rPr>
                <w:rFonts w:eastAsia="宋体"/>
                <w:kern w:val="0"/>
                <w:sz w:val="24"/>
              </w:rPr>
            </w:pPr>
          </w:p>
        </w:tc>
        <w:tc>
          <w:tcPr>
            <w:tcW w:w="1226" w:type="dxa"/>
            <w:vMerge w:val="continue"/>
            <w:noWrap w:val="0"/>
            <w:vAlign w:val="center"/>
          </w:tcPr>
          <w:p w14:paraId="423AD7EB">
            <w:pPr>
              <w:spacing w:line="320" w:lineRule="exact"/>
              <w:jc w:val="left"/>
              <w:rPr>
                <w:rFonts w:eastAsia="宋体"/>
                <w:kern w:val="0"/>
                <w:sz w:val="24"/>
              </w:rPr>
            </w:pPr>
          </w:p>
        </w:tc>
        <w:tc>
          <w:tcPr>
            <w:tcW w:w="1141" w:type="dxa"/>
            <w:noWrap w:val="0"/>
            <w:vAlign w:val="center"/>
          </w:tcPr>
          <w:p w14:paraId="5BFF9405">
            <w:pPr>
              <w:spacing w:line="280" w:lineRule="exact"/>
              <w:jc w:val="center"/>
              <w:rPr>
                <w:rFonts w:hint="eastAsia" w:eastAsia="宋体"/>
                <w:kern w:val="0"/>
                <w:sz w:val="24"/>
              </w:rPr>
            </w:pPr>
            <w:r>
              <w:rPr>
                <w:rFonts w:eastAsia="宋体"/>
                <w:kern w:val="0"/>
                <w:sz w:val="24"/>
              </w:rPr>
              <w:t>社会</w:t>
            </w:r>
          </w:p>
          <w:p w14:paraId="3478E757">
            <w:pPr>
              <w:spacing w:line="280" w:lineRule="exact"/>
              <w:jc w:val="center"/>
              <w:rPr>
                <w:rFonts w:hint="eastAsia" w:eastAsia="宋体"/>
                <w:kern w:val="0"/>
                <w:sz w:val="24"/>
              </w:rPr>
            </w:pPr>
            <w:r>
              <w:rPr>
                <w:rFonts w:eastAsia="宋体"/>
                <w:kern w:val="0"/>
                <w:sz w:val="24"/>
              </w:rPr>
              <w:t>效益</w:t>
            </w:r>
          </w:p>
          <w:p w14:paraId="15BD8C60">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7A368A40">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14:paraId="1BFD6641">
            <w:pPr>
              <w:spacing w:line="320" w:lineRule="exact"/>
              <w:jc w:val="left"/>
              <w:rPr>
                <w:rFonts w:eastAsia="宋体"/>
                <w:kern w:val="0"/>
                <w:sz w:val="24"/>
              </w:rPr>
            </w:pPr>
          </w:p>
        </w:tc>
        <w:tc>
          <w:tcPr>
            <w:tcW w:w="667" w:type="dxa"/>
            <w:noWrap w:val="0"/>
            <w:vAlign w:val="center"/>
          </w:tcPr>
          <w:p w14:paraId="66F30C4B">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4B8AB6A3">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14:paraId="65C63EE7">
            <w:pPr>
              <w:spacing w:line="360" w:lineRule="exact"/>
              <w:jc w:val="left"/>
              <w:rPr>
                <w:rFonts w:eastAsia="宋体"/>
                <w:kern w:val="0"/>
                <w:sz w:val="24"/>
              </w:rPr>
            </w:pPr>
            <w:r>
              <w:rPr>
                <w:rFonts w:eastAsia="宋体"/>
                <w:kern w:val="0"/>
                <w:sz w:val="24"/>
              </w:rPr>
              <w:t>　</w:t>
            </w:r>
          </w:p>
        </w:tc>
      </w:tr>
      <w:tr w14:paraId="026AD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39E20783">
            <w:pPr>
              <w:spacing w:line="320" w:lineRule="exact"/>
              <w:jc w:val="left"/>
              <w:rPr>
                <w:rFonts w:eastAsia="宋体"/>
                <w:kern w:val="0"/>
                <w:sz w:val="24"/>
              </w:rPr>
            </w:pPr>
          </w:p>
        </w:tc>
        <w:tc>
          <w:tcPr>
            <w:tcW w:w="1226" w:type="dxa"/>
            <w:vMerge w:val="continue"/>
            <w:noWrap w:val="0"/>
            <w:vAlign w:val="center"/>
          </w:tcPr>
          <w:p w14:paraId="069BC169">
            <w:pPr>
              <w:spacing w:line="320" w:lineRule="exact"/>
              <w:jc w:val="left"/>
              <w:rPr>
                <w:rFonts w:eastAsia="宋体"/>
                <w:kern w:val="0"/>
                <w:sz w:val="24"/>
              </w:rPr>
            </w:pPr>
          </w:p>
        </w:tc>
        <w:tc>
          <w:tcPr>
            <w:tcW w:w="1141" w:type="dxa"/>
            <w:noWrap w:val="0"/>
            <w:vAlign w:val="center"/>
          </w:tcPr>
          <w:p w14:paraId="782FB2CC">
            <w:pPr>
              <w:spacing w:line="280" w:lineRule="exact"/>
              <w:jc w:val="center"/>
              <w:rPr>
                <w:rFonts w:hint="eastAsia" w:eastAsia="宋体"/>
                <w:kern w:val="0"/>
                <w:sz w:val="24"/>
              </w:rPr>
            </w:pPr>
            <w:r>
              <w:rPr>
                <w:rFonts w:eastAsia="宋体"/>
                <w:kern w:val="0"/>
                <w:sz w:val="24"/>
              </w:rPr>
              <w:t>生态</w:t>
            </w:r>
          </w:p>
          <w:p w14:paraId="05BCA0AE">
            <w:pPr>
              <w:spacing w:line="280" w:lineRule="exact"/>
              <w:jc w:val="center"/>
              <w:rPr>
                <w:rFonts w:hint="eastAsia" w:eastAsia="宋体"/>
                <w:kern w:val="0"/>
                <w:sz w:val="24"/>
              </w:rPr>
            </w:pPr>
            <w:r>
              <w:rPr>
                <w:rFonts w:eastAsia="宋体"/>
                <w:kern w:val="0"/>
                <w:sz w:val="24"/>
              </w:rPr>
              <w:t>效益</w:t>
            </w:r>
          </w:p>
          <w:p w14:paraId="41896BE3">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1626AB13">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14:paraId="56637681">
            <w:pPr>
              <w:spacing w:line="320" w:lineRule="exact"/>
              <w:jc w:val="left"/>
              <w:rPr>
                <w:rFonts w:eastAsia="宋体"/>
                <w:kern w:val="0"/>
                <w:sz w:val="24"/>
              </w:rPr>
            </w:pPr>
          </w:p>
        </w:tc>
        <w:tc>
          <w:tcPr>
            <w:tcW w:w="667" w:type="dxa"/>
            <w:noWrap w:val="0"/>
            <w:vAlign w:val="center"/>
          </w:tcPr>
          <w:p w14:paraId="76190F19">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6287F2EF">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14:paraId="02C3DFC8">
            <w:pPr>
              <w:spacing w:line="360" w:lineRule="exact"/>
              <w:jc w:val="left"/>
              <w:rPr>
                <w:rFonts w:eastAsia="宋体"/>
                <w:kern w:val="0"/>
                <w:sz w:val="24"/>
              </w:rPr>
            </w:pPr>
            <w:r>
              <w:rPr>
                <w:rFonts w:eastAsia="宋体"/>
                <w:kern w:val="0"/>
                <w:sz w:val="24"/>
              </w:rPr>
              <w:t>　</w:t>
            </w:r>
          </w:p>
        </w:tc>
      </w:tr>
      <w:tr w14:paraId="65A46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4A7E0A16">
            <w:pPr>
              <w:spacing w:line="320" w:lineRule="exact"/>
              <w:jc w:val="left"/>
              <w:rPr>
                <w:rFonts w:eastAsia="宋体"/>
                <w:kern w:val="0"/>
                <w:sz w:val="24"/>
              </w:rPr>
            </w:pPr>
          </w:p>
        </w:tc>
        <w:tc>
          <w:tcPr>
            <w:tcW w:w="1226" w:type="dxa"/>
            <w:vMerge w:val="continue"/>
            <w:noWrap w:val="0"/>
            <w:vAlign w:val="center"/>
          </w:tcPr>
          <w:p w14:paraId="1E293299">
            <w:pPr>
              <w:spacing w:line="320" w:lineRule="exact"/>
              <w:jc w:val="left"/>
              <w:rPr>
                <w:rFonts w:eastAsia="宋体"/>
                <w:kern w:val="0"/>
                <w:sz w:val="24"/>
              </w:rPr>
            </w:pPr>
          </w:p>
        </w:tc>
        <w:tc>
          <w:tcPr>
            <w:tcW w:w="1141" w:type="dxa"/>
            <w:noWrap w:val="0"/>
            <w:vAlign w:val="center"/>
          </w:tcPr>
          <w:p w14:paraId="622E6753">
            <w:pPr>
              <w:spacing w:line="280" w:lineRule="exact"/>
              <w:jc w:val="center"/>
              <w:rPr>
                <w:rFonts w:hint="eastAsia" w:eastAsia="宋体"/>
                <w:kern w:val="0"/>
                <w:sz w:val="24"/>
              </w:rPr>
            </w:pPr>
            <w:r>
              <w:rPr>
                <w:rFonts w:eastAsia="宋体"/>
                <w:kern w:val="0"/>
                <w:sz w:val="24"/>
              </w:rPr>
              <w:t>可持续</w:t>
            </w:r>
          </w:p>
          <w:p w14:paraId="78CB876B">
            <w:pPr>
              <w:spacing w:line="280" w:lineRule="exact"/>
              <w:jc w:val="center"/>
              <w:rPr>
                <w:rFonts w:eastAsia="宋体"/>
                <w:kern w:val="0"/>
                <w:sz w:val="24"/>
              </w:rPr>
            </w:pPr>
            <w:r>
              <w:rPr>
                <w:rFonts w:eastAsia="宋体"/>
                <w:kern w:val="0"/>
                <w:sz w:val="24"/>
              </w:rPr>
              <w:t>影响</w:t>
            </w:r>
          </w:p>
          <w:p w14:paraId="113DCE38">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14:paraId="3E1ACB72">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14:paraId="238F6740">
            <w:pPr>
              <w:spacing w:line="320" w:lineRule="exact"/>
              <w:jc w:val="left"/>
              <w:rPr>
                <w:rFonts w:eastAsia="宋体"/>
                <w:kern w:val="0"/>
                <w:sz w:val="24"/>
              </w:rPr>
            </w:pPr>
          </w:p>
        </w:tc>
        <w:tc>
          <w:tcPr>
            <w:tcW w:w="667" w:type="dxa"/>
            <w:noWrap w:val="0"/>
            <w:vAlign w:val="center"/>
          </w:tcPr>
          <w:p w14:paraId="0AA96F2C">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1183643B">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14:paraId="07C78708">
            <w:pPr>
              <w:spacing w:line="360" w:lineRule="exact"/>
              <w:jc w:val="left"/>
              <w:rPr>
                <w:rFonts w:eastAsia="宋体"/>
                <w:kern w:val="0"/>
                <w:sz w:val="24"/>
              </w:rPr>
            </w:pPr>
            <w:r>
              <w:rPr>
                <w:rFonts w:eastAsia="宋体"/>
                <w:kern w:val="0"/>
                <w:sz w:val="24"/>
              </w:rPr>
              <w:t>　</w:t>
            </w:r>
          </w:p>
        </w:tc>
      </w:tr>
      <w:tr w14:paraId="62310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2DFC3870">
            <w:pPr>
              <w:spacing w:line="320" w:lineRule="exact"/>
              <w:jc w:val="left"/>
              <w:rPr>
                <w:rFonts w:eastAsia="宋体"/>
                <w:kern w:val="0"/>
                <w:sz w:val="24"/>
              </w:rPr>
            </w:pPr>
          </w:p>
        </w:tc>
        <w:tc>
          <w:tcPr>
            <w:tcW w:w="1226" w:type="dxa"/>
            <w:vMerge w:val="continue"/>
            <w:noWrap w:val="0"/>
            <w:vAlign w:val="center"/>
          </w:tcPr>
          <w:p w14:paraId="05561038">
            <w:pPr>
              <w:spacing w:line="320" w:lineRule="exact"/>
              <w:jc w:val="left"/>
              <w:rPr>
                <w:rFonts w:eastAsia="宋体"/>
                <w:kern w:val="0"/>
                <w:sz w:val="24"/>
              </w:rPr>
            </w:pPr>
          </w:p>
        </w:tc>
        <w:tc>
          <w:tcPr>
            <w:tcW w:w="1141" w:type="dxa"/>
            <w:noWrap w:val="0"/>
            <w:vAlign w:val="center"/>
          </w:tcPr>
          <w:p w14:paraId="6B515765">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14:paraId="70F5CB4B">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14:paraId="0F218B35">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14:paraId="5C6A1E63">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2D35019">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14:paraId="6A1C812C">
            <w:pPr>
              <w:spacing w:line="360" w:lineRule="exact"/>
              <w:jc w:val="left"/>
              <w:rPr>
                <w:rFonts w:eastAsia="宋体"/>
                <w:kern w:val="0"/>
                <w:sz w:val="24"/>
              </w:rPr>
            </w:pPr>
            <w:r>
              <w:rPr>
                <w:rFonts w:eastAsia="宋体"/>
                <w:kern w:val="0"/>
                <w:sz w:val="24"/>
              </w:rPr>
              <w:t>　</w:t>
            </w:r>
          </w:p>
        </w:tc>
      </w:tr>
      <w:tr w14:paraId="4966B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14:paraId="44A68293">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14:paraId="69981A00">
            <w:pPr>
              <w:spacing w:line="360" w:lineRule="exact"/>
              <w:jc w:val="center"/>
              <w:rPr>
                <w:rFonts w:eastAsia="宋体"/>
                <w:kern w:val="0"/>
                <w:sz w:val="24"/>
              </w:rPr>
            </w:pPr>
            <w:r>
              <w:rPr>
                <w:rFonts w:eastAsia="宋体"/>
                <w:kern w:val="0"/>
                <w:sz w:val="24"/>
              </w:rPr>
              <w:t>100</w:t>
            </w:r>
          </w:p>
        </w:tc>
        <w:tc>
          <w:tcPr>
            <w:tcW w:w="736" w:type="dxa"/>
            <w:noWrap w:val="0"/>
            <w:vAlign w:val="center"/>
          </w:tcPr>
          <w:p w14:paraId="18CF12A4">
            <w:pPr>
              <w:spacing w:line="360" w:lineRule="exact"/>
              <w:jc w:val="left"/>
              <w:rPr>
                <w:rFonts w:eastAsia="宋体"/>
                <w:kern w:val="0"/>
                <w:sz w:val="24"/>
              </w:rPr>
            </w:pPr>
            <w:r>
              <w:rPr>
                <w:rFonts w:eastAsia="宋体"/>
                <w:kern w:val="0"/>
                <w:sz w:val="24"/>
              </w:rPr>
              <w:t>100</w:t>
            </w:r>
          </w:p>
        </w:tc>
        <w:tc>
          <w:tcPr>
            <w:tcW w:w="723" w:type="dxa"/>
            <w:noWrap w:val="0"/>
            <w:vAlign w:val="center"/>
          </w:tcPr>
          <w:p w14:paraId="2CC9126A">
            <w:pPr>
              <w:spacing w:line="360" w:lineRule="exact"/>
              <w:jc w:val="left"/>
              <w:rPr>
                <w:rFonts w:eastAsia="宋体"/>
                <w:kern w:val="0"/>
                <w:sz w:val="24"/>
              </w:rPr>
            </w:pPr>
            <w:r>
              <w:rPr>
                <w:rFonts w:eastAsia="宋体"/>
                <w:kern w:val="0"/>
                <w:sz w:val="24"/>
              </w:rPr>
              <w:t>　</w:t>
            </w:r>
          </w:p>
        </w:tc>
      </w:tr>
    </w:tbl>
    <w:p w14:paraId="4651B7B3">
      <w:pPr>
        <w:spacing w:before="120" w:beforeLines="50" w:line="320" w:lineRule="exact"/>
        <w:jc w:val="left"/>
        <w:rPr>
          <w:rFonts w:eastAsia="宋体"/>
          <w:kern w:val="0"/>
          <w:sz w:val="24"/>
        </w:rPr>
      </w:pPr>
      <w:r>
        <w:rPr>
          <w:rFonts w:eastAsia="宋体"/>
          <w:kern w:val="0"/>
          <w:sz w:val="24"/>
        </w:rPr>
        <w:t>备注：本表按项目填写，一个项目一张表格。</w:t>
      </w:r>
    </w:p>
    <w:p w14:paraId="7481EDC7">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w:t>
      </w:r>
      <w:r>
        <w:rPr>
          <w:rFonts w:hint="eastAsia" w:eastAsia="宋体"/>
          <w:kern w:val="0"/>
          <w:sz w:val="24"/>
          <w:lang w:val="en-US" w:eastAsia="zh-CN"/>
        </w:rPr>
        <w:t xml:space="preserve">    </w:t>
      </w:r>
      <w:r>
        <w:rPr>
          <w:rFonts w:eastAsia="宋体"/>
          <w:kern w:val="0"/>
          <w:sz w:val="24"/>
        </w:rPr>
        <w:t xml:space="preserve">                      项目负责人（签字）：                        填报日期：     </w:t>
      </w:r>
      <w:r>
        <w:rPr>
          <w:rFonts w:hint="eastAsia" w:eastAsia="宋体"/>
          <w:kern w:val="0"/>
          <w:sz w:val="24"/>
          <w:lang w:val="en-US" w:eastAsia="zh-CN"/>
        </w:rPr>
        <w:t>2023</w:t>
      </w:r>
      <w:r>
        <w:rPr>
          <w:rFonts w:eastAsia="宋体"/>
          <w:kern w:val="0"/>
          <w:sz w:val="24"/>
        </w:rPr>
        <w:t xml:space="preserve">  年  </w:t>
      </w:r>
      <w:r>
        <w:rPr>
          <w:rFonts w:hint="eastAsia" w:eastAsia="宋体"/>
          <w:kern w:val="0"/>
          <w:sz w:val="24"/>
          <w:lang w:val="en-US" w:eastAsia="zh-CN"/>
        </w:rPr>
        <w:t>5</w:t>
      </w:r>
      <w:r>
        <w:rPr>
          <w:rFonts w:eastAsia="宋体"/>
          <w:kern w:val="0"/>
          <w:sz w:val="24"/>
        </w:rPr>
        <w:t xml:space="preserve"> 月   </w:t>
      </w:r>
      <w:r>
        <w:rPr>
          <w:rFonts w:hint="eastAsia" w:eastAsia="宋体"/>
          <w:kern w:val="0"/>
          <w:sz w:val="24"/>
          <w:lang w:val="en-US" w:eastAsia="zh-CN"/>
        </w:rPr>
        <w:t>5</w:t>
      </w:r>
      <w:r>
        <w:rPr>
          <w:rFonts w:eastAsia="宋体"/>
          <w:kern w:val="0"/>
          <w:sz w:val="24"/>
        </w:rPr>
        <w:t>日</w:t>
      </w:r>
    </w:p>
    <w:p w14:paraId="224C6DDE">
      <w:pPr>
        <w:spacing w:line="594" w:lineRule="exact"/>
        <w:rPr>
          <w:rFonts w:eastAsia="黑体"/>
          <w:bCs/>
          <w:kern w:val="0"/>
          <w:szCs w:val="32"/>
        </w:rPr>
      </w:pPr>
      <w:r>
        <w:rPr>
          <w:rFonts w:eastAsia="黑体"/>
          <w:bCs/>
          <w:kern w:val="0"/>
          <w:szCs w:val="32"/>
        </w:rPr>
        <w:t>附件6</w:t>
      </w:r>
    </w:p>
    <w:p w14:paraId="5932C8E3">
      <w:pPr>
        <w:spacing w:line="594" w:lineRule="exact"/>
        <w:jc w:val="center"/>
        <w:rPr>
          <w:rFonts w:hint="eastAsia" w:eastAsia="方正小标宋简体"/>
          <w:bCs/>
          <w:kern w:val="0"/>
          <w:sz w:val="44"/>
          <w:szCs w:val="44"/>
        </w:rPr>
      </w:pPr>
      <w:r>
        <w:rPr>
          <w:rFonts w:hint="eastAsia" w:eastAsia="方正小标宋简体"/>
          <w:bCs/>
          <w:kern w:val="0"/>
          <w:sz w:val="44"/>
          <w:szCs w:val="44"/>
          <w:lang w:eastAsia="zh-CN"/>
        </w:rPr>
        <w:t>大栗港镇</w:t>
      </w:r>
      <w:r>
        <w:rPr>
          <w:rFonts w:hint="eastAsia" w:eastAsia="方正小标宋简体"/>
          <w:bCs/>
          <w:kern w:val="0"/>
          <w:sz w:val="44"/>
          <w:szCs w:val="44"/>
        </w:rPr>
        <w:t>2022年度“村级转移支付资金”</w:t>
      </w:r>
    </w:p>
    <w:p w14:paraId="6E7E7D5C">
      <w:pPr>
        <w:spacing w:line="594" w:lineRule="exact"/>
        <w:jc w:val="center"/>
        <w:rPr>
          <w:rFonts w:hint="eastAsia" w:eastAsia="方正小标宋简体"/>
          <w:bCs/>
          <w:kern w:val="0"/>
          <w:sz w:val="44"/>
          <w:szCs w:val="44"/>
        </w:rPr>
      </w:pPr>
      <w:r>
        <w:rPr>
          <w:rFonts w:eastAsia="方正小标宋简体"/>
          <w:bCs/>
          <w:kern w:val="0"/>
          <w:sz w:val="44"/>
          <w:szCs w:val="44"/>
        </w:rPr>
        <w:t>项目支出绩效报告</w:t>
      </w:r>
    </w:p>
    <w:p w14:paraId="1AAB2F11">
      <w:pPr>
        <w:spacing w:line="594" w:lineRule="exact"/>
        <w:rPr>
          <w:b/>
          <w:bCs/>
          <w:kern w:val="0"/>
          <w:szCs w:val="32"/>
        </w:rPr>
      </w:pPr>
    </w:p>
    <w:p w14:paraId="4E6E41D3">
      <w:pPr>
        <w:spacing w:line="594" w:lineRule="exact"/>
        <w:ind w:firstLine="640" w:firstLineChars="200"/>
        <w:rPr>
          <w:rFonts w:ascii="Times New Roman" w:hAnsi="Times New Roman" w:cs="Times New Roman"/>
          <w:szCs w:val="32"/>
        </w:rPr>
      </w:pPr>
      <w:r>
        <w:rPr>
          <w:rFonts w:hint="eastAsia" w:ascii="Times New Roman" w:hAnsi="Times New Roman" w:cs="Times New Roman"/>
          <w:szCs w:val="32"/>
        </w:rPr>
        <w:t>为认真落实绩效评价制度，加强财政支出管理，规范支出预算执行，提高财政资金使用效益，全面推进预算绩效管理，根据</w:t>
      </w:r>
      <w:r>
        <w:rPr>
          <w:rFonts w:hint="eastAsia" w:ascii="Times New Roman" w:hAnsi="Times New Roman" w:cs="Times New Roman"/>
          <w:szCs w:val="32"/>
          <w:lang w:eastAsia="zh-CN"/>
        </w:rPr>
        <w:t>《</w:t>
      </w:r>
      <w:r>
        <w:rPr>
          <w:rFonts w:hint="eastAsia" w:ascii="Times New Roman" w:hAnsi="Times New Roman" w:cs="Times New Roman"/>
          <w:szCs w:val="32"/>
        </w:rPr>
        <w:t>桃江县财政局关于开展2022年度财政资金绩效自评工作的通知》（桃财监〔2023〕63号）的要求，我镇对202</w:t>
      </w:r>
      <w:r>
        <w:rPr>
          <w:rFonts w:hint="eastAsia" w:ascii="Times New Roman" w:hAnsi="Times New Roman" w:cs="Times New Roman"/>
          <w:szCs w:val="32"/>
          <w:lang w:val="en-US" w:eastAsia="zh-CN"/>
        </w:rPr>
        <w:t>2</w:t>
      </w:r>
      <w:r>
        <w:rPr>
          <w:rFonts w:hint="eastAsia" w:ascii="Times New Roman" w:hAnsi="Times New Roman" w:cs="Times New Roman"/>
          <w:szCs w:val="32"/>
        </w:rPr>
        <w:t>年村级转移支付项目实施了绩效评价。现将项目绩效评价情况报告如下：</w:t>
      </w:r>
    </w:p>
    <w:p w14:paraId="39C76CEA">
      <w:pPr>
        <w:spacing w:line="594" w:lineRule="exact"/>
        <w:ind w:firstLine="640" w:firstLineChars="200"/>
        <w:rPr>
          <w:rFonts w:eastAsia="黑体"/>
          <w:kern w:val="0"/>
          <w:szCs w:val="32"/>
        </w:rPr>
      </w:pPr>
      <w:r>
        <w:rPr>
          <w:rFonts w:eastAsia="黑体"/>
          <w:bCs/>
          <w:kern w:val="0"/>
          <w:szCs w:val="32"/>
        </w:rPr>
        <w:t>一、项目概况</w:t>
      </w:r>
    </w:p>
    <w:p w14:paraId="6D99B12A">
      <w:pPr>
        <w:spacing w:line="594" w:lineRule="exact"/>
        <w:ind w:firstLine="640" w:firstLineChars="200"/>
        <w:rPr>
          <w:kern w:val="0"/>
          <w:szCs w:val="32"/>
        </w:rPr>
      </w:pPr>
      <w:r>
        <w:rPr>
          <w:kern w:val="0"/>
          <w:szCs w:val="32"/>
        </w:rPr>
        <w:t>（一）项目单位基本情况</w:t>
      </w:r>
    </w:p>
    <w:p w14:paraId="1D9882E1">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大栗港镇位于桃江县城西30公里处，东与鸬鹚渡镇、沾溪镇相连，西南与马迹塘镇接壤，北靠鲊埠、三堂街镇，大栗港镇由原大栗港、筑金坝、栗山河三乡合并而成，素有鱼米之乡、竹木之乡、茶叶之乡、山歌之乡之称，全力打造乡村旅游乡镇和加强“两区一中心”建设，现辖有1个社区、16个行政村，辖区内总人口70456人，辖区面积171.9平方千米。</w:t>
      </w:r>
    </w:p>
    <w:p w14:paraId="6351315F">
      <w:pPr>
        <w:numPr>
          <w:ilvl w:val="0"/>
          <w:numId w:val="1"/>
        </w:numPr>
        <w:spacing w:line="594" w:lineRule="exact"/>
        <w:ind w:firstLine="640" w:firstLineChars="200"/>
        <w:rPr>
          <w:kern w:val="0"/>
          <w:szCs w:val="32"/>
        </w:rPr>
      </w:pPr>
      <w:r>
        <w:rPr>
          <w:kern w:val="0"/>
          <w:szCs w:val="32"/>
        </w:rPr>
        <w:t>项目基本情况简介</w:t>
      </w:r>
    </w:p>
    <w:p w14:paraId="3AAAE9A7">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村级办公经费、村干工资以及</w:t>
      </w:r>
      <w:r>
        <w:rPr>
          <w:rFonts w:hint="eastAsia" w:ascii="Times New Roman" w:hAnsi="Times New Roman" w:cs="Times New Roman"/>
          <w:szCs w:val="32"/>
          <w:lang w:eastAsia="zh-CN"/>
        </w:rPr>
        <w:t>农村</w:t>
      </w:r>
      <w:r>
        <w:rPr>
          <w:rFonts w:hint="eastAsia" w:ascii="Times New Roman" w:hAnsi="Times New Roman" w:cs="Times New Roman"/>
          <w:szCs w:val="32"/>
        </w:rPr>
        <w:t>公益事业建设是村级转移支付项目中的经常类支出。按照农村税费改革和农村配套改革的有关政策，村级组织运转经费由省、市、县财政统筹安排。202</w:t>
      </w:r>
      <w:r>
        <w:rPr>
          <w:rFonts w:hint="eastAsia" w:ascii="Times New Roman" w:hAnsi="Times New Roman" w:cs="Times New Roman"/>
          <w:szCs w:val="32"/>
          <w:lang w:val="en-US" w:eastAsia="zh-CN"/>
        </w:rPr>
        <w:t>2</w:t>
      </w:r>
      <w:r>
        <w:rPr>
          <w:rFonts w:hint="eastAsia" w:ascii="Times New Roman" w:hAnsi="Times New Roman" w:cs="Times New Roman"/>
          <w:szCs w:val="32"/>
        </w:rPr>
        <w:t>年村级转移支付县财政</w:t>
      </w:r>
      <w:r>
        <w:rPr>
          <w:rFonts w:hint="eastAsia" w:ascii="Times New Roman" w:hAnsi="Times New Roman" w:cs="Times New Roman"/>
          <w:szCs w:val="32"/>
          <w:lang w:eastAsia="zh-CN"/>
        </w:rPr>
        <w:t>460.11</w:t>
      </w:r>
      <w:r>
        <w:rPr>
          <w:rFonts w:hint="eastAsia" w:ascii="Times New Roman" w:hAnsi="Times New Roman" w:cs="Times New Roman"/>
          <w:szCs w:val="32"/>
        </w:rPr>
        <w:t>万元资金到我镇，用于村委会和党支部完成各级政府交办和下达的各项工作任务及乡村建设，切实履行法律规定的各项权利和义务，保证村支两委正常运转和发展农村经济和社会各项事业。</w:t>
      </w:r>
    </w:p>
    <w:p w14:paraId="191681F0">
      <w:pPr>
        <w:numPr>
          <w:ilvl w:val="0"/>
          <w:numId w:val="1"/>
        </w:numPr>
        <w:spacing w:line="594" w:lineRule="exact"/>
        <w:ind w:left="0" w:leftChars="0" w:firstLine="640" w:firstLineChars="200"/>
        <w:rPr>
          <w:kern w:val="0"/>
          <w:szCs w:val="32"/>
        </w:rPr>
      </w:pPr>
      <w:r>
        <w:rPr>
          <w:kern w:val="0"/>
          <w:szCs w:val="32"/>
        </w:rPr>
        <w:t>项目绩效目标设立情况，主要包括项目绩效总目标和阶段性目标，预期主要的经济、政治和社会效益。</w:t>
      </w:r>
    </w:p>
    <w:p w14:paraId="4CD2EC97">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在上级财政统筹安排下，合理有效使用各项支出费用，做到账实相符。确保补助资金及时足额到村，不得移用、截留，不得结转到下一年度使用。杜绝资金违规使用等情况的发生，有效推广大栗港镇人民政府村账乡代管财务管理制度，做到有章可循，照章办事，合理调配资金，提高资金使用效益，确保村级各项工作正常运转。其具体绩效目标如下：</w:t>
      </w:r>
    </w:p>
    <w:p w14:paraId="2859C2D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1、村支书年工资总额达到35661元、村主任达到支书的90%、其他人员达到支书的70%；</w:t>
      </w:r>
    </w:p>
    <w:p w14:paraId="23545F88">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2、村办公经费按10元/人分配，以合并新村为单位，不足3万元的村补足3万元；</w:t>
      </w:r>
    </w:p>
    <w:p w14:paraId="35FA379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3、离任村干困难补助按每人每年1800元计算；</w:t>
      </w:r>
    </w:p>
    <w:p w14:paraId="2EE1B6EA">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4、服务群众专项经费村均达1万元；</w:t>
      </w:r>
    </w:p>
    <w:p w14:paraId="0663030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5、按镇政府的部署和上级主管部门的要求完成本年度计生工作任务和上报中长期工作计划；</w:t>
      </w:r>
    </w:p>
    <w:p w14:paraId="2A01EF7A">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6、按镇政府的部署完成本年度在社会治安、民间纠纷、安全监管等方面的工作任务并制定上报中长期工作计划；</w:t>
      </w:r>
    </w:p>
    <w:p w14:paraId="6D0057C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7、完成年度农田水利基本建设、村级公路及桥梁修建、植树造林任务和村级“一事一议”的组织和引导工作；</w:t>
      </w:r>
    </w:p>
    <w:p w14:paraId="603E56D4">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8、完成年度新农保、新农合工作目标；</w:t>
      </w:r>
    </w:p>
    <w:p w14:paraId="42CBEB7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9、完成农村五保户、低保户的核定及资金发放工作；</w:t>
      </w:r>
    </w:p>
    <w:p w14:paraId="47680BA0">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10、完成其它惠农补贴发放的基础数据收集及公示工作；</w:t>
      </w:r>
    </w:p>
    <w:p w14:paraId="567D1EC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11、完成镇人民政府交办的各项重点工作和其它中心工作任务；</w:t>
      </w:r>
    </w:p>
    <w:p w14:paraId="12B6BC05">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12、计划生育、社会治安综合治理、安全生产达全县先进行列、群众上访率控制在最低标准以内；</w:t>
      </w:r>
    </w:p>
    <w:p w14:paraId="1116E67D">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13、在支委的主导下、搞好党风廉政建设及反腐败工作；</w:t>
      </w:r>
    </w:p>
    <w:p w14:paraId="6986DEA9">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14、群众对村干部满意率达97%以上、退休村干生活补助保障发放达100%。</w:t>
      </w:r>
    </w:p>
    <w:p w14:paraId="7D547A7D">
      <w:pPr>
        <w:spacing w:line="594" w:lineRule="exact"/>
        <w:ind w:firstLine="640" w:firstLineChars="200"/>
        <w:rPr>
          <w:rFonts w:eastAsia="黑体"/>
          <w:bCs/>
          <w:kern w:val="0"/>
          <w:szCs w:val="32"/>
        </w:rPr>
      </w:pPr>
      <w:r>
        <w:rPr>
          <w:rFonts w:eastAsia="黑体"/>
          <w:bCs/>
          <w:kern w:val="0"/>
          <w:szCs w:val="32"/>
        </w:rPr>
        <w:t>二、项目资金使用及管理情况分析</w:t>
      </w:r>
    </w:p>
    <w:p w14:paraId="689A6F0B">
      <w:pPr>
        <w:spacing w:line="594" w:lineRule="exact"/>
        <w:ind w:firstLine="640" w:firstLineChars="200"/>
        <w:rPr>
          <w:kern w:val="0"/>
          <w:szCs w:val="32"/>
        </w:rPr>
      </w:pPr>
      <w:r>
        <w:rPr>
          <w:kern w:val="0"/>
          <w:szCs w:val="32"/>
        </w:rPr>
        <w:t>（一）项目资金安排、到位、落实以及总投入等情况分析</w:t>
      </w:r>
    </w:p>
    <w:p w14:paraId="7E4D701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eastAsia="zh-CN"/>
        </w:rPr>
        <w:t>202</w:t>
      </w:r>
      <w:r>
        <w:rPr>
          <w:rFonts w:hint="eastAsia" w:ascii="Times New Roman" w:hAnsi="Times New Roman" w:cs="Times New Roman"/>
          <w:szCs w:val="32"/>
          <w:lang w:val="en-US" w:eastAsia="zh-CN"/>
        </w:rPr>
        <w:t>2</w:t>
      </w:r>
      <w:r>
        <w:rPr>
          <w:rFonts w:hint="eastAsia" w:ascii="Times New Roman" w:hAnsi="Times New Roman" w:cs="Times New Roman"/>
          <w:szCs w:val="32"/>
        </w:rPr>
        <w:t>年县下拨的村级转移支付资金为</w:t>
      </w:r>
      <w:r>
        <w:rPr>
          <w:rFonts w:hint="eastAsia" w:ascii="Times New Roman" w:hAnsi="Times New Roman" w:cs="Times New Roman"/>
          <w:szCs w:val="32"/>
          <w:lang w:eastAsia="zh-CN"/>
        </w:rPr>
        <w:t>460.11</w:t>
      </w:r>
      <w:r>
        <w:rPr>
          <w:rFonts w:hint="eastAsia" w:ascii="Times New Roman" w:hAnsi="Times New Roman" w:cs="Times New Roman"/>
          <w:szCs w:val="32"/>
        </w:rPr>
        <w:t>万元，我</w:t>
      </w:r>
      <w:r>
        <w:rPr>
          <w:rFonts w:hint="eastAsia" w:ascii="Times New Roman" w:hAnsi="Times New Roman" w:cs="Times New Roman"/>
          <w:szCs w:val="32"/>
          <w:lang w:eastAsia="zh-CN"/>
        </w:rPr>
        <w:t>镇</w:t>
      </w:r>
      <w:r>
        <w:rPr>
          <w:rFonts w:hint="eastAsia" w:ascii="Times New Roman" w:hAnsi="Times New Roman" w:cs="Times New Roman"/>
          <w:szCs w:val="32"/>
        </w:rPr>
        <w:t>实际安排村级组织政策运转的补助资金总额为为</w:t>
      </w:r>
      <w:r>
        <w:rPr>
          <w:rFonts w:hint="eastAsia" w:ascii="Times New Roman" w:hAnsi="Times New Roman" w:cs="Times New Roman"/>
          <w:szCs w:val="32"/>
          <w:lang w:eastAsia="zh-CN"/>
        </w:rPr>
        <w:t>460.11</w:t>
      </w:r>
      <w:r>
        <w:rPr>
          <w:rFonts w:hint="eastAsia" w:ascii="Times New Roman" w:hAnsi="Times New Roman" w:cs="Times New Roman"/>
          <w:szCs w:val="32"/>
        </w:rPr>
        <w:t>万元，资金到位率</w:t>
      </w:r>
      <w:r>
        <w:rPr>
          <w:rFonts w:hint="eastAsia" w:ascii="Times New Roman" w:hAnsi="Times New Roman" w:cs="Times New Roman"/>
          <w:szCs w:val="32"/>
          <w:lang w:val="en-US" w:eastAsia="zh-CN"/>
        </w:rPr>
        <w:t>100</w:t>
      </w:r>
      <w:r>
        <w:rPr>
          <w:rFonts w:hint="eastAsia" w:ascii="Times New Roman" w:hAnsi="Times New Roman" w:cs="Times New Roman"/>
          <w:szCs w:val="32"/>
        </w:rPr>
        <w:t>%</w:t>
      </w:r>
      <w:r>
        <w:rPr>
          <w:rFonts w:hint="eastAsia" w:ascii="Times New Roman" w:hAnsi="Times New Roman" w:cs="Times New Roman"/>
          <w:szCs w:val="32"/>
          <w:lang w:eastAsia="zh-CN"/>
        </w:rPr>
        <w:t>，到位及时率</w:t>
      </w:r>
      <w:r>
        <w:rPr>
          <w:rFonts w:hint="eastAsia" w:ascii="Times New Roman" w:hAnsi="Times New Roman" w:cs="Times New Roman"/>
          <w:szCs w:val="32"/>
          <w:lang w:val="en-US" w:eastAsia="zh-CN"/>
        </w:rPr>
        <w:t>100%</w:t>
      </w:r>
      <w:r>
        <w:rPr>
          <w:rFonts w:hint="eastAsia" w:ascii="Times New Roman" w:hAnsi="Times New Roman" w:cs="Times New Roman"/>
          <w:szCs w:val="32"/>
        </w:rPr>
        <w:t>。</w:t>
      </w:r>
    </w:p>
    <w:p w14:paraId="20C1FCBF">
      <w:pPr>
        <w:numPr>
          <w:ilvl w:val="0"/>
          <w:numId w:val="2"/>
        </w:numPr>
        <w:spacing w:line="594" w:lineRule="exact"/>
        <w:ind w:firstLine="640" w:firstLineChars="200"/>
        <w:rPr>
          <w:kern w:val="0"/>
          <w:szCs w:val="32"/>
        </w:rPr>
      </w:pPr>
      <w:r>
        <w:rPr>
          <w:kern w:val="0"/>
          <w:szCs w:val="32"/>
        </w:rPr>
        <w:t>项目资金实际使用情况分析</w:t>
      </w:r>
    </w:p>
    <w:p w14:paraId="4B3C9FE2">
      <w:pPr>
        <w:spacing w:line="594" w:lineRule="exact"/>
        <w:ind w:firstLine="640" w:firstLineChars="200"/>
        <w:rPr>
          <w:rFonts w:hint="default" w:ascii="Times New Roman" w:hAnsi="Times New Roman" w:cs="Times New Roman"/>
          <w:szCs w:val="32"/>
          <w:lang w:val="en-US" w:eastAsia="zh-CN"/>
        </w:rPr>
      </w:pPr>
      <w:r>
        <w:rPr>
          <w:rFonts w:hint="eastAsia" w:ascii="Times New Roman" w:hAnsi="Times New Roman" w:cs="Times New Roman"/>
          <w:szCs w:val="32"/>
        </w:rPr>
        <w:t>202</w:t>
      </w:r>
      <w:r>
        <w:rPr>
          <w:rFonts w:hint="eastAsia" w:ascii="Times New Roman" w:hAnsi="Times New Roman" w:cs="Times New Roman"/>
          <w:szCs w:val="32"/>
          <w:lang w:val="en-US" w:eastAsia="zh-CN"/>
        </w:rPr>
        <w:t>2</w:t>
      </w:r>
      <w:r>
        <w:rPr>
          <w:rFonts w:hint="eastAsia" w:ascii="Times New Roman" w:hAnsi="Times New Roman" w:cs="Times New Roman"/>
          <w:szCs w:val="32"/>
        </w:rPr>
        <w:t>年度，村级转移支付合计支出为</w:t>
      </w:r>
      <w:r>
        <w:rPr>
          <w:rFonts w:hint="eastAsia" w:ascii="Times New Roman" w:hAnsi="Times New Roman" w:cs="Times New Roman"/>
          <w:szCs w:val="32"/>
          <w:lang w:eastAsia="zh-CN"/>
        </w:rPr>
        <w:t>460.11</w:t>
      </w:r>
      <w:r>
        <w:rPr>
          <w:rFonts w:hint="eastAsia" w:ascii="Times New Roman" w:hAnsi="Times New Roman" w:cs="Times New Roman"/>
          <w:szCs w:val="32"/>
        </w:rPr>
        <w:t>万元</w:t>
      </w:r>
      <w:r>
        <w:rPr>
          <w:rFonts w:hint="eastAsia" w:ascii="Times New Roman" w:hAnsi="Times New Roman" w:cs="Times New Roman"/>
          <w:szCs w:val="32"/>
          <w:lang w:eastAsia="zh-CN"/>
        </w:rPr>
        <w:t>，及时下发到我镇</w:t>
      </w:r>
      <w:r>
        <w:rPr>
          <w:rFonts w:hint="eastAsia" w:ascii="Times New Roman" w:hAnsi="Times New Roman" w:cs="Times New Roman"/>
          <w:szCs w:val="32"/>
          <w:lang w:val="en-US" w:eastAsia="zh-CN"/>
        </w:rPr>
        <w:t>1个社区和16个村，商品与服务支出57.21万元，对个人和家庭的补助402.9万元。</w:t>
      </w:r>
    </w:p>
    <w:p w14:paraId="6E8E6E4C">
      <w:pPr>
        <w:numPr>
          <w:ilvl w:val="0"/>
          <w:numId w:val="2"/>
        </w:numPr>
        <w:spacing w:line="594" w:lineRule="exact"/>
        <w:ind w:left="0" w:leftChars="0" w:firstLine="640" w:firstLineChars="200"/>
        <w:rPr>
          <w:kern w:val="0"/>
          <w:szCs w:val="32"/>
        </w:rPr>
      </w:pPr>
      <w:r>
        <w:rPr>
          <w:kern w:val="0"/>
          <w:szCs w:val="32"/>
        </w:rPr>
        <w:t>项目资金管理情况分析</w:t>
      </w:r>
    </w:p>
    <w:p w14:paraId="5F2CF070">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我镇村级转移支付主要靠上级财政拨款，由我镇财政所管理安排，资金主要支出于村干报酬、村级办公经费以及公益事业建设经费。</w:t>
      </w:r>
    </w:p>
    <w:p w14:paraId="58035834">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1、村级转移支付资金根据各村人口、地域、土地面积、历史等各项因素科学合理的将所有资金分配到各行政村，做到公平公正公开透明。</w:t>
      </w:r>
    </w:p>
    <w:p w14:paraId="251FB1FE">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2、制定村级财务制度，并实行村帐镇代理制度，严控“三公”经费的使用。资金由镇财政按时用银行转帐的方式将资金拨付到各村帐户，镇经管站经手报账等事宜，保证了资金的安全。</w:t>
      </w:r>
    </w:p>
    <w:p w14:paraId="24A4E11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3、坚持村级财务清理公开化、制度化、经常化，村账每季度公示一次，重大事项单独、详细、及时公布。</w:t>
      </w:r>
    </w:p>
    <w:p w14:paraId="72E958F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4、制定村级目标考核制度，对村主要工作职责和政府中心工作纳入绩效考核。</w:t>
      </w:r>
    </w:p>
    <w:p w14:paraId="4F36A6FB">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5、各村年初向镇党委政府递交了年度经济发展计划及中长期经济发展规划。签订了党风廉政建设、计划生育综合治理、社会治安综合治理、安全生产责任状。</w:t>
      </w:r>
    </w:p>
    <w:p w14:paraId="22DBD5E6">
      <w:pPr>
        <w:spacing w:line="594" w:lineRule="exact"/>
        <w:ind w:firstLine="640" w:firstLineChars="200"/>
        <w:rPr>
          <w:rFonts w:eastAsia="黑体"/>
          <w:bCs/>
          <w:kern w:val="0"/>
          <w:szCs w:val="32"/>
        </w:rPr>
      </w:pPr>
      <w:r>
        <w:rPr>
          <w:rFonts w:eastAsia="黑体"/>
          <w:bCs/>
          <w:kern w:val="0"/>
          <w:szCs w:val="32"/>
        </w:rPr>
        <w:t>三、项目组织实施情况分析</w:t>
      </w:r>
    </w:p>
    <w:p w14:paraId="2D7AA37D">
      <w:pPr>
        <w:spacing w:line="594" w:lineRule="exact"/>
        <w:ind w:firstLine="640" w:firstLineChars="200"/>
        <w:rPr>
          <w:kern w:val="0"/>
          <w:szCs w:val="32"/>
        </w:rPr>
      </w:pPr>
      <w:r>
        <w:rPr>
          <w:kern w:val="0"/>
          <w:szCs w:val="32"/>
        </w:rPr>
        <w:t>（一）项目组织实施情况及分析</w:t>
      </w:r>
    </w:p>
    <w:p w14:paraId="2D095341">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按照《关于进一步完善村级组织运转经费保障机制有关问题的通知》文件精神，我</w:t>
      </w:r>
      <w:r>
        <w:rPr>
          <w:rFonts w:hint="eastAsia" w:ascii="Times New Roman" w:hAnsi="Times New Roman" w:cs="Times New Roman"/>
          <w:szCs w:val="32"/>
          <w:lang w:eastAsia="zh-CN"/>
        </w:rPr>
        <w:t>镇积极</w:t>
      </w:r>
      <w:r>
        <w:rPr>
          <w:rFonts w:hint="eastAsia" w:ascii="Times New Roman" w:hAnsi="Times New Roman" w:cs="Times New Roman"/>
          <w:szCs w:val="32"/>
        </w:rPr>
        <w:t>落实村级组织运转经费最低保障标准，加强对村级组织运转经费保障工作的领导和管理，按照村务公开、民主理财的原则，定期公示村级组织经费使用情况。</w:t>
      </w:r>
    </w:p>
    <w:p w14:paraId="6A8A73F7">
      <w:pPr>
        <w:numPr>
          <w:ilvl w:val="0"/>
          <w:numId w:val="3"/>
        </w:numPr>
        <w:spacing w:line="594" w:lineRule="exact"/>
        <w:ind w:firstLine="640" w:firstLineChars="200"/>
        <w:rPr>
          <w:kern w:val="0"/>
          <w:szCs w:val="32"/>
        </w:rPr>
      </w:pPr>
      <w:r>
        <w:rPr>
          <w:kern w:val="0"/>
          <w:szCs w:val="32"/>
        </w:rPr>
        <w:t>项目管理情况及分析</w:t>
      </w:r>
    </w:p>
    <w:p w14:paraId="3ECEED66">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要求各村严格按照《大栗港镇村账镇代理工作管理办法》等制度的规定，切实加强集体资产和村级组织运转经费的管理，明确岗位责任。</w:t>
      </w:r>
    </w:p>
    <w:p w14:paraId="4A785D02">
      <w:pPr>
        <w:spacing w:line="594" w:lineRule="exact"/>
        <w:ind w:firstLine="640" w:firstLineChars="200"/>
        <w:rPr>
          <w:rFonts w:eastAsia="黑体"/>
          <w:bCs/>
          <w:kern w:val="0"/>
          <w:szCs w:val="32"/>
        </w:rPr>
      </w:pPr>
      <w:r>
        <w:rPr>
          <w:rFonts w:eastAsia="黑体"/>
          <w:bCs/>
          <w:kern w:val="0"/>
          <w:szCs w:val="32"/>
        </w:rPr>
        <w:t>四、项目绩效情况分析</w:t>
      </w:r>
    </w:p>
    <w:p w14:paraId="2855F7F5">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村级转移支付主要用于村干工资、村级办公费用和各项公益性事业的开支。基本保障了村委以及社区的办公需求，以及及时解决村社问题。</w:t>
      </w:r>
    </w:p>
    <w:p w14:paraId="2913164F">
      <w:pPr>
        <w:spacing w:line="594" w:lineRule="exact"/>
        <w:ind w:firstLine="640" w:firstLineChars="200"/>
        <w:rPr>
          <w:rFonts w:hint="eastAsia" w:ascii="Times New Roman" w:hAnsi="Times New Roman" w:cs="Times New Roman"/>
          <w:szCs w:val="32"/>
          <w:lang w:eastAsia="zh-CN"/>
        </w:rPr>
      </w:pPr>
      <w:r>
        <w:rPr>
          <w:rFonts w:hint="eastAsia" w:ascii="Times New Roman" w:hAnsi="Times New Roman" w:cs="Times New Roman"/>
          <w:szCs w:val="32"/>
          <w:lang w:val="en-US" w:eastAsia="zh-CN"/>
        </w:rPr>
        <w:t>1</w:t>
      </w:r>
      <w:r>
        <w:rPr>
          <w:rFonts w:hint="eastAsia" w:ascii="Times New Roman" w:hAnsi="Times New Roman" w:cs="Times New Roman"/>
          <w:szCs w:val="32"/>
        </w:rPr>
        <w:t>、村干部待遇</w:t>
      </w:r>
      <w:r>
        <w:rPr>
          <w:rFonts w:hint="eastAsia" w:ascii="Times New Roman" w:hAnsi="Times New Roman" w:cs="Times New Roman"/>
          <w:szCs w:val="32"/>
          <w:lang w:eastAsia="zh-CN"/>
        </w:rPr>
        <w:t>及时发放，并</w:t>
      </w:r>
      <w:r>
        <w:rPr>
          <w:rFonts w:hint="eastAsia" w:ascii="Times New Roman" w:hAnsi="Times New Roman" w:cs="Times New Roman"/>
          <w:szCs w:val="32"/>
        </w:rPr>
        <w:t>达到省市县规定的基数</w:t>
      </w:r>
      <w:r>
        <w:rPr>
          <w:rFonts w:hint="eastAsia" w:ascii="Times New Roman" w:hAnsi="Times New Roman" w:cs="Times New Roman"/>
          <w:szCs w:val="32"/>
          <w:lang w:eastAsia="zh-CN"/>
        </w:rPr>
        <w:t>；</w:t>
      </w:r>
    </w:p>
    <w:p w14:paraId="2121368D">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2</w:t>
      </w:r>
      <w:r>
        <w:rPr>
          <w:rFonts w:hint="eastAsia" w:ascii="Times New Roman" w:hAnsi="Times New Roman" w:cs="Times New Roman"/>
          <w:szCs w:val="32"/>
        </w:rPr>
        <w:t>、</w:t>
      </w:r>
      <w:r>
        <w:rPr>
          <w:rFonts w:hint="eastAsia" w:ascii="Times New Roman" w:hAnsi="Times New Roman" w:cs="Times New Roman"/>
          <w:szCs w:val="32"/>
          <w:lang w:eastAsia="zh-CN"/>
        </w:rPr>
        <w:t>大栗港镇</w:t>
      </w:r>
      <w:r>
        <w:rPr>
          <w:rFonts w:hint="eastAsia" w:ascii="Times New Roman" w:hAnsi="Times New Roman" w:cs="Times New Roman"/>
          <w:szCs w:val="32"/>
        </w:rPr>
        <w:t>获评县“无信访</w:t>
      </w:r>
      <w:r>
        <w:rPr>
          <w:rFonts w:hint="eastAsia" w:ascii="Times New Roman" w:hAnsi="Times New Roman" w:cs="Times New Roman"/>
          <w:szCs w:val="32"/>
          <w:lang w:eastAsia="zh-CN"/>
        </w:rPr>
        <w:t>乡镇</w:t>
      </w:r>
      <w:r>
        <w:rPr>
          <w:rFonts w:hint="eastAsia" w:ascii="Times New Roman" w:hAnsi="Times New Roman" w:cs="Times New Roman"/>
          <w:szCs w:val="32"/>
        </w:rPr>
        <w:t>”</w:t>
      </w:r>
      <w:r>
        <w:rPr>
          <w:rFonts w:hint="eastAsia" w:ascii="Times New Roman" w:hAnsi="Times New Roman" w:cs="Times New Roman"/>
          <w:szCs w:val="32"/>
          <w:lang w:eastAsia="zh-CN"/>
        </w:rPr>
        <w:t>，群众反响较好</w:t>
      </w:r>
      <w:r>
        <w:rPr>
          <w:rFonts w:hint="eastAsia" w:ascii="Times New Roman" w:hAnsi="Times New Roman" w:cs="Times New Roman"/>
          <w:szCs w:val="32"/>
        </w:rPr>
        <w:t>；</w:t>
      </w:r>
    </w:p>
    <w:p w14:paraId="70720A6A">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3、</w:t>
      </w:r>
      <w:r>
        <w:rPr>
          <w:rFonts w:hint="eastAsia" w:ascii="Times New Roman" w:hAnsi="Times New Roman" w:cs="Times New Roman"/>
          <w:szCs w:val="32"/>
        </w:rPr>
        <w:t>农村清洁工程每季度检查排名</w:t>
      </w:r>
      <w:r>
        <w:rPr>
          <w:rFonts w:hint="eastAsia" w:ascii="Times New Roman" w:hAnsi="Times New Roman" w:cs="Times New Roman"/>
          <w:szCs w:val="32"/>
          <w:lang w:eastAsia="zh-CN"/>
        </w:rPr>
        <w:t>均比较靠前，各村（社区）清洁工程完成的较好</w:t>
      </w:r>
      <w:r>
        <w:rPr>
          <w:rFonts w:hint="eastAsia" w:ascii="Times New Roman" w:hAnsi="Times New Roman" w:cs="Times New Roman"/>
          <w:szCs w:val="32"/>
        </w:rPr>
        <w:t>；</w:t>
      </w:r>
    </w:p>
    <w:p w14:paraId="5B8AB670">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4</w:t>
      </w:r>
      <w:r>
        <w:rPr>
          <w:rFonts w:hint="eastAsia" w:ascii="Times New Roman" w:hAnsi="Times New Roman" w:cs="Times New Roman"/>
          <w:szCs w:val="32"/>
        </w:rPr>
        <w:t>、惠农资金兑现率发放率达</w:t>
      </w:r>
      <w:r>
        <w:rPr>
          <w:rFonts w:hint="eastAsia" w:ascii="Times New Roman" w:hAnsi="Times New Roman" w:cs="Times New Roman"/>
          <w:szCs w:val="32"/>
          <w:lang w:val="en-US" w:eastAsia="zh-CN"/>
        </w:rPr>
        <w:t>100</w:t>
      </w:r>
      <w:r>
        <w:rPr>
          <w:rFonts w:hint="eastAsia" w:ascii="Times New Roman" w:hAnsi="Times New Roman" w:cs="Times New Roman"/>
          <w:szCs w:val="32"/>
        </w:rPr>
        <w:t>%；</w:t>
      </w:r>
    </w:p>
    <w:p w14:paraId="004B351C">
      <w:pPr>
        <w:spacing w:line="594" w:lineRule="exact"/>
        <w:ind w:firstLine="640" w:firstLineChars="200"/>
        <w:rPr>
          <w:rFonts w:hint="eastAsia" w:ascii="Times New Roman" w:hAnsi="Times New Roman" w:cs="Times New Roman"/>
          <w:szCs w:val="32"/>
          <w:lang w:eastAsia="zh-CN"/>
        </w:rPr>
      </w:pPr>
      <w:r>
        <w:rPr>
          <w:rFonts w:hint="eastAsia" w:ascii="Times New Roman" w:hAnsi="Times New Roman" w:cs="Times New Roman"/>
          <w:szCs w:val="32"/>
          <w:lang w:val="en-US" w:eastAsia="zh-CN"/>
        </w:rPr>
        <w:t>5</w:t>
      </w:r>
      <w:r>
        <w:rPr>
          <w:rFonts w:hint="eastAsia" w:ascii="Times New Roman" w:hAnsi="Times New Roman" w:cs="Times New Roman"/>
          <w:szCs w:val="32"/>
        </w:rPr>
        <w:t>、新农合参保率和新农保参合率均达</w:t>
      </w:r>
      <w:r>
        <w:rPr>
          <w:rFonts w:hint="eastAsia" w:ascii="Times New Roman" w:hAnsi="Times New Roman" w:cs="Times New Roman"/>
          <w:szCs w:val="32"/>
          <w:lang w:val="en-US" w:eastAsia="zh-CN"/>
        </w:rPr>
        <w:t>90</w:t>
      </w:r>
      <w:r>
        <w:rPr>
          <w:rFonts w:hint="eastAsia" w:ascii="Times New Roman" w:hAnsi="Times New Roman" w:cs="Times New Roman"/>
          <w:szCs w:val="32"/>
        </w:rPr>
        <w:t>%</w:t>
      </w:r>
      <w:r>
        <w:rPr>
          <w:rFonts w:hint="eastAsia" w:ascii="Times New Roman" w:hAnsi="Times New Roman" w:cs="Times New Roman"/>
          <w:szCs w:val="32"/>
          <w:lang w:eastAsia="zh-CN"/>
        </w:rPr>
        <w:t>，</w:t>
      </w:r>
      <w:r>
        <w:rPr>
          <w:rFonts w:hint="eastAsia" w:ascii="Times New Roman" w:hAnsi="Times New Roman" w:cs="Times New Roman"/>
          <w:szCs w:val="32"/>
        </w:rPr>
        <w:t>按时按量完成了上级下发的任务；</w:t>
      </w:r>
    </w:p>
    <w:p w14:paraId="3A0D7151">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6</w:t>
      </w:r>
      <w:r>
        <w:rPr>
          <w:rFonts w:hint="eastAsia" w:ascii="Times New Roman" w:hAnsi="Times New Roman" w:cs="Times New Roman"/>
          <w:szCs w:val="32"/>
        </w:rPr>
        <w:t>、经过党政办的电话调查和下村走访，村干对党委政府工作的安排与协调满意度很高，电话调查与实人访谈的满意率在9</w:t>
      </w:r>
      <w:r>
        <w:rPr>
          <w:rFonts w:hint="eastAsia" w:ascii="Times New Roman" w:hAnsi="Times New Roman" w:cs="Times New Roman"/>
          <w:szCs w:val="32"/>
          <w:lang w:val="en-US" w:eastAsia="zh-CN"/>
        </w:rPr>
        <w:t>8</w:t>
      </w:r>
      <w:r>
        <w:rPr>
          <w:rFonts w:hint="eastAsia" w:ascii="Times New Roman" w:hAnsi="Times New Roman" w:cs="Times New Roman"/>
          <w:szCs w:val="32"/>
        </w:rPr>
        <w:t>%以上。</w:t>
      </w:r>
    </w:p>
    <w:p w14:paraId="22BE9F5F">
      <w:pPr>
        <w:spacing w:line="594" w:lineRule="exact"/>
        <w:ind w:firstLine="640" w:firstLineChars="200"/>
        <w:rPr>
          <w:rFonts w:eastAsia="黑体"/>
          <w:bCs/>
          <w:kern w:val="0"/>
          <w:szCs w:val="32"/>
        </w:rPr>
      </w:pPr>
      <w:r>
        <w:rPr>
          <w:rFonts w:eastAsia="黑体"/>
          <w:bCs/>
          <w:kern w:val="0"/>
          <w:szCs w:val="32"/>
        </w:rPr>
        <w:t>五、绩效评价工作开展情况</w:t>
      </w:r>
    </w:p>
    <w:p w14:paraId="63E5DB5B">
      <w:pPr>
        <w:spacing w:line="594" w:lineRule="exact"/>
        <w:ind w:firstLine="640" w:firstLineChars="200"/>
        <w:rPr>
          <w:kern w:val="0"/>
          <w:szCs w:val="32"/>
        </w:rPr>
      </w:pPr>
      <w:r>
        <w:rPr>
          <w:kern w:val="0"/>
          <w:szCs w:val="32"/>
        </w:rPr>
        <w:t>（一）绩效评价目的。</w:t>
      </w:r>
    </w:p>
    <w:p w14:paraId="0819FDB1">
      <w:pPr>
        <w:spacing w:line="594"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根据</w:t>
      </w:r>
      <w:r>
        <w:rPr>
          <w:rFonts w:hint="eastAsia" w:ascii="Times New Roman" w:hAnsi="Times New Roman" w:cs="Times New Roman"/>
          <w:szCs w:val="32"/>
          <w:lang w:eastAsia="zh-CN"/>
        </w:rPr>
        <w:t>《</w:t>
      </w:r>
      <w:r>
        <w:rPr>
          <w:rFonts w:hint="eastAsia" w:ascii="Times New Roman" w:hAnsi="Times New Roman" w:cs="Times New Roman"/>
          <w:szCs w:val="32"/>
        </w:rPr>
        <w:t>桃江县财政局关于开展2022年度财政资金绩效自评工作的通知》（桃财监〔2023〕63号）</w:t>
      </w:r>
      <w:r>
        <w:rPr>
          <w:rFonts w:hint="eastAsia" w:ascii="Times New Roman" w:hAnsi="Times New Roman" w:cs="Times New Roman"/>
          <w:szCs w:val="32"/>
          <w:lang w:val="en-US" w:eastAsia="zh-CN"/>
        </w:rPr>
        <w:t>及其他相关要求，结合评价项目的特性，评价组制定了2022年度项目支出绩效评价指标和评价标准，并运用科学、规范的绩效评价方法，客观、公正地对2022年度项目支出进行评价，以反映项目资金的绩效。通过绩效评价，树立绩效管理理念，做好预算绩效管理，切实提高财政资金使用效益，优化财政支出结构。</w:t>
      </w:r>
    </w:p>
    <w:p w14:paraId="7A85C411">
      <w:pPr>
        <w:numPr>
          <w:ilvl w:val="0"/>
          <w:numId w:val="3"/>
        </w:numPr>
        <w:spacing w:line="594" w:lineRule="exact"/>
        <w:ind w:left="0" w:leftChars="0" w:firstLine="640" w:firstLineChars="200"/>
        <w:rPr>
          <w:kern w:val="0"/>
          <w:szCs w:val="32"/>
        </w:rPr>
      </w:pPr>
      <w:r>
        <w:rPr>
          <w:kern w:val="0"/>
          <w:szCs w:val="32"/>
        </w:rPr>
        <w:t>绩效评价工作过程，主要包括前期准备、组织实施和分析评价以及自评结果等内容。</w:t>
      </w:r>
    </w:p>
    <w:p w14:paraId="70FC8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60" w:firstLineChars="200"/>
        <w:jc w:val="left"/>
        <w:textAlignment w:val="auto"/>
        <w:outlineLvl w:val="9"/>
      </w:pPr>
      <w:r>
        <w:rPr>
          <w:rFonts w:hint="eastAsia" w:ascii="宋体" w:hAnsi="宋体" w:eastAsia="宋体" w:cs="宋体"/>
          <w:b w:val="0"/>
          <w:i w:val="0"/>
          <w:caps w:val="0"/>
          <w:color w:val="auto"/>
          <w:spacing w:val="0"/>
          <w:kern w:val="0"/>
          <w:sz w:val="28"/>
          <w:szCs w:val="28"/>
          <w:lang w:val="en-US" w:eastAsia="zh-CN" w:bidi="ar"/>
        </w:rPr>
        <w:t xml:space="preserve"> </w:t>
      </w:r>
      <w:r>
        <w:rPr>
          <w:rFonts w:hint="eastAsia" w:ascii="Times New Roman" w:hAnsi="Times New Roman" w:cs="Times New Roman"/>
          <w:szCs w:val="32"/>
          <w:lang w:val="en-US" w:eastAsia="zh-CN"/>
        </w:rPr>
        <w:t>根据县财政局绩效评价工作要求，我镇绩效评价分为三个阶段。第一阶段为前期准备：由我镇财政所牵头，组织有关业务部门制定了详细的工作方案，对全镇1个社区和16个村按照要求开展村级转移支付绩效评价工作，明确部门责任；第二阶段开展自评：根据上一阶段任务布置，按照要求展开自评工作；第三阶段为定性终评，并出具评价报告：我镇财政所对绩效评价指标进行研究，根据项目支出绩效评价指标进行评分，综合评议后形成评价结论，出具绩效评价报告。</w:t>
      </w:r>
    </w:p>
    <w:p w14:paraId="7F3905A5">
      <w:pPr>
        <w:spacing w:line="594" w:lineRule="exact"/>
        <w:ind w:firstLine="640" w:firstLineChars="200"/>
        <w:rPr>
          <w:rFonts w:eastAsia="黑体"/>
          <w:bCs/>
          <w:kern w:val="0"/>
          <w:szCs w:val="32"/>
        </w:rPr>
      </w:pPr>
      <w:r>
        <w:rPr>
          <w:rFonts w:eastAsia="黑体"/>
          <w:bCs/>
          <w:kern w:val="0"/>
          <w:szCs w:val="32"/>
        </w:rPr>
        <w:t>六、其他需要说明的问题</w:t>
      </w:r>
    </w:p>
    <w:p w14:paraId="5D859059">
      <w:pPr>
        <w:spacing w:line="594" w:lineRule="exact"/>
        <w:ind w:firstLine="640" w:firstLineChars="200"/>
        <w:rPr>
          <w:kern w:val="0"/>
          <w:szCs w:val="32"/>
        </w:rPr>
      </w:pPr>
      <w:r>
        <w:rPr>
          <w:kern w:val="0"/>
          <w:szCs w:val="32"/>
        </w:rPr>
        <w:t>（一）后续工作计划</w:t>
      </w:r>
    </w:p>
    <w:p w14:paraId="0916ABBB">
      <w:pPr>
        <w:spacing w:line="594"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进一步按照《关于进一步完善村级组织运转经费保障机制有关问题的通知》文件精神，我镇积极落实好村级组织运转经费，加强对村级组织运转经费保障工作的领导和管理。</w:t>
      </w:r>
    </w:p>
    <w:p w14:paraId="08E1F75B">
      <w:pPr>
        <w:spacing w:line="594" w:lineRule="exact"/>
        <w:ind w:firstLine="640" w:firstLineChars="200"/>
        <w:rPr>
          <w:kern w:val="0"/>
          <w:szCs w:val="32"/>
        </w:rPr>
      </w:pPr>
      <w:r>
        <w:rPr>
          <w:kern w:val="0"/>
          <w:szCs w:val="32"/>
        </w:rPr>
        <w:t>（二）主要经验做法、存在的问题和建议</w:t>
      </w:r>
    </w:p>
    <w:p w14:paraId="14A85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640" w:firstLineChars="200"/>
        <w:jc w:val="left"/>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1、发展村级集体经济。各级政府要通过政策扶持、资金补助、项目支持等鼓励和支持村级组织利用自身优势，因地制宜大力发展其他产业，壮大集体经济，增加村级收入，弥补运转经费的不足，从根本上为村级组织的运转提供有力的保障。</w:t>
      </w:r>
    </w:p>
    <w:p w14:paraId="376BB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640" w:firstLineChars="200"/>
        <w:jc w:val="left"/>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增加转移支付力度。现有的村级转移支付标准难以维持村级组织正常运转，村干部报酬和其他必要支出全靠村集体经济收入弥补。建议财政部门加大对村级组织的财政支持和转移支付力度，建立规范的财政转移支付制度。尤其是对贫困村和集体经济薄弱村要适当增加村级补助标准。同时要完善村干部社会养老保障机制，为村干部办理养老保险，使村干部解除后顾之忧。</w:t>
      </w:r>
      <w:r>
        <w:rPr>
          <w:rFonts w:hint="default" w:ascii="Times New Roman" w:hAnsi="Times New Roman" w:cs="Times New Roman"/>
          <w:szCs w:val="32"/>
          <w:lang w:val="en-US" w:eastAsia="zh-CN"/>
        </w:rPr>
        <w:t> </w:t>
      </w:r>
    </w:p>
    <w:p w14:paraId="1F209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640" w:firstLineChars="200"/>
        <w:jc w:val="left"/>
        <w:textAlignment w:val="auto"/>
        <w:outlineLvl w:val="9"/>
        <w:rPr>
          <w:rFonts w:hint="eastAsia" w:ascii="宋体" w:hAnsi="宋体" w:eastAsia="宋体" w:cs="宋体"/>
          <w:color w:val="auto"/>
          <w:kern w:val="0"/>
          <w:sz w:val="28"/>
          <w:szCs w:val="28"/>
        </w:rPr>
      </w:pPr>
      <w:r>
        <w:rPr>
          <w:rFonts w:hint="eastAsia" w:ascii="Times New Roman" w:hAnsi="Times New Roman" w:cs="Times New Roman"/>
          <w:szCs w:val="32"/>
          <w:lang w:val="en-US" w:eastAsia="zh-CN"/>
        </w:rPr>
        <w:t xml:space="preserve">3、积极化解村级债务。随着农民负担不断减轻和惠民政策的不断深入，行政村正常工作开展经费只能来源财政部门转移支付资金，可每年转移支付资金有限，这对各村尤其是集体经济薄弱的村来讲经济压力很大，因此要采取措施，加大力度，做好债务的化解工作，减轻村级债务负担。另外针对重点债务村，要加强管理制度，组织专业部门，对重点债务村的债务进行审计，找出形成债务原因，确定是用于村级基础设施建设形成的债务，要予以解决，并在此基础上，县政府每年通过转移支付拨出专款予以解决，以保证村级工作正常开展和农村和谐稳定。 </w:t>
      </w:r>
      <w:r>
        <w:rPr>
          <w:rFonts w:hint="eastAsia" w:ascii="宋体" w:hAnsi="宋体" w:eastAsia="宋体" w:cs="宋体"/>
          <w:b w:val="0"/>
          <w:i w:val="0"/>
          <w:caps w:val="0"/>
          <w:color w:val="auto"/>
          <w:spacing w:val="0"/>
          <w:kern w:val="0"/>
          <w:sz w:val="28"/>
          <w:szCs w:val="28"/>
          <w:lang w:val="en-US" w:eastAsia="zh-CN" w:bidi="ar"/>
        </w:rPr>
        <w:t xml:space="preserve"> </w:t>
      </w:r>
      <w:r>
        <w:rPr>
          <w:rFonts w:hint="eastAsia" w:ascii="宋体" w:hAnsi="宋体" w:eastAsia="宋体" w:cs="宋体"/>
          <w:color w:val="auto"/>
          <w:kern w:val="0"/>
          <w:sz w:val="28"/>
          <w:szCs w:val="28"/>
        </w:rPr>
        <w:t xml:space="preserve">   </w:t>
      </w:r>
    </w:p>
    <w:p w14:paraId="4AFB9447">
      <w:pPr>
        <w:widowControl w:val="0"/>
        <w:jc w:val="both"/>
        <w:rPr>
          <w:rFonts w:hint="eastAsia" w:ascii="宋体" w:hAnsi="宋体" w:eastAsia="宋体" w:cs="宋体"/>
          <w:color w:val="auto"/>
          <w:kern w:val="0"/>
          <w:sz w:val="28"/>
          <w:szCs w:val="28"/>
          <w:lang w:val="en-US" w:eastAsia="zh-CN" w:bidi="ar-SA"/>
        </w:rPr>
      </w:pPr>
      <w:bookmarkStart w:id="0" w:name="_GoBack"/>
    </w:p>
    <w:p w14:paraId="52B465FF">
      <w:pPr>
        <w:rPr>
          <w:rFonts w:hint="eastAsia" w:ascii="宋体" w:hAnsi="宋体" w:eastAsia="宋体" w:cs="宋体"/>
          <w:color w:val="auto"/>
          <w:kern w:val="0"/>
          <w:sz w:val="28"/>
          <w:szCs w:val="28"/>
        </w:rPr>
      </w:pPr>
    </w:p>
    <w:bookmarkEnd w:id="0"/>
    <w:p w14:paraId="2C8CBF24">
      <w:pPr>
        <w:widowControl w:val="0"/>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大栗港镇人民政府</w:t>
      </w:r>
    </w:p>
    <w:p w14:paraId="4B571349">
      <w:pPr>
        <w:jc w:val="right"/>
        <w:rPr>
          <w:rFonts w:hint="default"/>
          <w:lang w:val="en-US" w:eastAsia="zh-CN"/>
        </w:rPr>
      </w:pPr>
      <w:r>
        <w:rPr>
          <w:rFonts w:hint="eastAsia" w:ascii="Times New Roman" w:hAnsi="Times New Roman" w:eastAsia="仿宋_GB2312" w:cs="Times New Roman"/>
          <w:kern w:val="2"/>
          <w:sz w:val="32"/>
          <w:szCs w:val="32"/>
          <w:lang w:val="en-US" w:eastAsia="zh-CN" w:bidi="ar-SA"/>
        </w:rPr>
        <w:t>2023年5月5日</w:t>
      </w:r>
    </w:p>
    <w:p w14:paraId="2176C6B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06F9">
    <w:pPr>
      <w:pStyle w:val="3"/>
      <w:framePr w:w="1701" w:wrap="around" w:vAnchor="text" w:hAnchor="margin" w:xAlign="outside" w:y="1"/>
      <w:jc w:val="center"/>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Fonts w:hint="eastAsia"/>
        <w:sz w:val="28"/>
        <w:szCs w:val="28"/>
      </w:rPr>
      <w:t xml:space="preserve"> </w:t>
    </w:r>
    <w:r>
      <w:rPr>
        <w:rStyle w:val="7"/>
        <w:rFonts w:hint="eastAsia"/>
        <w:sz w:val="28"/>
        <w:szCs w:val="28"/>
      </w:rPr>
      <w:t>—</w:t>
    </w:r>
  </w:p>
  <w:p w14:paraId="0B786142">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E408D"/>
    <w:multiLevelType w:val="singleLevel"/>
    <w:tmpl w:val="978E408D"/>
    <w:lvl w:ilvl="0" w:tentative="0">
      <w:start w:val="2"/>
      <w:numFmt w:val="chineseCounting"/>
      <w:suff w:val="nothing"/>
      <w:lvlText w:val="（%1）"/>
      <w:lvlJc w:val="left"/>
      <w:rPr>
        <w:rFonts w:hint="eastAsia"/>
      </w:rPr>
    </w:lvl>
  </w:abstractNum>
  <w:abstractNum w:abstractNumId="1">
    <w:nsid w:val="D630E45C"/>
    <w:multiLevelType w:val="singleLevel"/>
    <w:tmpl w:val="D630E45C"/>
    <w:lvl w:ilvl="0" w:tentative="0">
      <w:start w:val="2"/>
      <w:numFmt w:val="chineseCounting"/>
      <w:suff w:val="nothing"/>
      <w:lvlText w:val="（%1）"/>
      <w:lvlJc w:val="left"/>
      <w:rPr>
        <w:rFonts w:hint="eastAsia"/>
      </w:rPr>
    </w:lvl>
  </w:abstractNum>
  <w:abstractNum w:abstractNumId="2">
    <w:nsid w:val="E6C53DBE"/>
    <w:multiLevelType w:val="singleLevel"/>
    <w:tmpl w:val="E6C53DB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Dk3OGI4MzI0MTU2ZjVlNDdjMTAyNTJkOGU4ZDIifQ=="/>
  </w:docVars>
  <w:rsids>
    <w:rsidRoot w:val="00000000"/>
    <w:rsid w:val="1B747B85"/>
    <w:rsid w:val="2FE3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8406</Words>
  <Characters>9029</Characters>
  <Lines>0</Lines>
  <Paragraphs>0</Paragraphs>
  <TotalTime>0</TotalTime>
  <ScaleCrop>false</ScaleCrop>
  <LinksUpToDate>false</LinksUpToDate>
  <CharactersWithSpaces>9473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2024-08-29T08:20:00Z</dcterms:created>
  <dc:creator>Administrator</dc:creator>
  <cp:lastModifiedBy>神逸</cp:lastModifiedBy>
  <dcterms:modified xsi:type="dcterms:W3CDTF">2024-08-29T08:24:53Z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D68F9CBE85A24CC3A37E06AFC1EAF794_12</vt:lpwstr>
  </property>
</Properties>
</file>