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F9436F">
      <w:pPr>
        <w:spacing w:line="440" w:lineRule="exact"/>
        <w:rPr>
          <w:rFonts w:hint="default" w:ascii="Times New Roman" w:hAnsi="Times New Roman" w:eastAsia="黑体" w:cs="Times New Roman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Cs/>
          <w:color w:val="000000" w:themeColor="text1"/>
          <w:sz w:val="32"/>
          <w14:textFill>
            <w14:solidFill>
              <w14:schemeClr w14:val="tx1"/>
            </w14:solidFill>
          </w14:textFill>
        </w:rPr>
        <w:t>附件1</w:t>
      </w:r>
    </w:p>
    <w:p w14:paraId="0C4E648C">
      <w:pPr>
        <w:spacing w:line="440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方正小标宋简体" w:cs="Times New Roman"/>
          <w:color w:val="000000" w:themeColor="text1"/>
          <w:sz w:val="40"/>
          <w:szCs w:val="40"/>
          <w14:textFill>
            <w14:solidFill>
              <w14:schemeClr w14:val="tx1"/>
            </w14:solidFill>
          </w14:textFill>
        </w:rPr>
        <w:t>人力资源服务机构年报公示表</w:t>
      </w:r>
    </w:p>
    <w:p w14:paraId="2097F778">
      <w:pPr>
        <w:spacing w:line="380" w:lineRule="exact"/>
        <w:jc w:val="center"/>
        <w:rPr>
          <w:rFonts w:hint="default" w:ascii="Times New Roman" w:hAnsi="Times New Roman" w:eastAsia="方正小标宋简体" w:cs="Times New Roman"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</w:p>
    <w:tbl>
      <w:tblPr>
        <w:tblStyle w:val="2"/>
        <w:tblW w:w="90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2025"/>
        <w:gridCol w:w="759"/>
        <w:gridCol w:w="4344"/>
      </w:tblGrid>
      <w:tr w14:paraId="01ADA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15" w:type="dxa"/>
            <w:vAlign w:val="center"/>
          </w:tcPr>
          <w:p w14:paraId="7470B394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机构名称</w:t>
            </w:r>
          </w:p>
        </w:tc>
        <w:tc>
          <w:tcPr>
            <w:tcW w:w="7128" w:type="dxa"/>
            <w:gridSpan w:val="3"/>
            <w:vAlign w:val="center"/>
          </w:tcPr>
          <w:p w14:paraId="3BCA62EA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湖南佳骥人力资源管理有限公司</w:t>
            </w:r>
          </w:p>
        </w:tc>
      </w:tr>
      <w:tr w14:paraId="7267F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15" w:type="dxa"/>
            <w:vAlign w:val="center"/>
          </w:tcPr>
          <w:p w14:paraId="2EF0E777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取得许可证时间</w:t>
            </w:r>
          </w:p>
        </w:tc>
        <w:tc>
          <w:tcPr>
            <w:tcW w:w="2025" w:type="dxa"/>
            <w:vAlign w:val="center"/>
          </w:tcPr>
          <w:p w14:paraId="0DC5791A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2021年11月</w:t>
            </w:r>
          </w:p>
        </w:tc>
        <w:tc>
          <w:tcPr>
            <w:tcW w:w="759" w:type="dxa"/>
            <w:vMerge w:val="restart"/>
            <w:tcBorders>
              <w:right w:val="single" w:color="auto" w:sz="4" w:space="0"/>
            </w:tcBorders>
            <w:vAlign w:val="center"/>
          </w:tcPr>
          <w:p w14:paraId="63CEB1EC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许可范围</w:t>
            </w:r>
          </w:p>
        </w:tc>
        <w:tc>
          <w:tcPr>
            <w:tcW w:w="4344" w:type="dxa"/>
            <w:vMerge w:val="restart"/>
            <w:tcBorders>
              <w:right w:val="single" w:color="auto" w:sz="4" w:space="0"/>
            </w:tcBorders>
            <w:vAlign w:val="center"/>
          </w:tcPr>
          <w:p w14:paraId="38A4134F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为用人单位推荐劳动者;为劳动者介绍用人单位;组织开展招聘会;</w:t>
            </w:r>
          </w:p>
        </w:tc>
      </w:tr>
      <w:tr w14:paraId="5C49C2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15" w:type="dxa"/>
            <w:vAlign w:val="center"/>
          </w:tcPr>
          <w:p w14:paraId="1AFF164A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许可证编号</w:t>
            </w:r>
          </w:p>
        </w:tc>
        <w:tc>
          <w:tcPr>
            <w:tcW w:w="2025" w:type="dxa"/>
            <w:vAlign w:val="center"/>
          </w:tcPr>
          <w:p w14:paraId="4C0B0B63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（湘）人服证字【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2021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】第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0922000113号</w:t>
            </w:r>
          </w:p>
        </w:tc>
        <w:tc>
          <w:tcPr>
            <w:tcW w:w="759" w:type="dxa"/>
            <w:vMerge w:val="continue"/>
            <w:tcBorders>
              <w:right w:val="single" w:color="auto" w:sz="4" w:space="0"/>
            </w:tcBorders>
            <w:vAlign w:val="center"/>
          </w:tcPr>
          <w:p w14:paraId="2BE72562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44" w:type="dxa"/>
            <w:vMerge w:val="continue"/>
            <w:tcBorders>
              <w:right w:val="single" w:color="auto" w:sz="4" w:space="0"/>
            </w:tcBorders>
            <w:vAlign w:val="center"/>
          </w:tcPr>
          <w:p w14:paraId="6A3134F8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6EEF2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915" w:type="dxa"/>
            <w:vAlign w:val="center"/>
          </w:tcPr>
          <w:p w14:paraId="66B33A46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  <w:p w14:paraId="11E9492C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（负责人）</w:t>
            </w:r>
          </w:p>
        </w:tc>
        <w:tc>
          <w:tcPr>
            <w:tcW w:w="2025" w:type="dxa"/>
            <w:vAlign w:val="center"/>
          </w:tcPr>
          <w:p w14:paraId="7D4EBB65">
            <w:pPr>
              <w:spacing w:line="380" w:lineRule="exact"/>
              <w:ind w:firstLine="480" w:firstLineChars="200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于小书</w:t>
            </w:r>
          </w:p>
        </w:tc>
        <w:tc>
          <w:tcPr>
            <w:tcW w:w="759" w:type="dxa"/>
            <w:tcBorders>
              <w:right w:val="single" w:color="auto" w:sz="4" w:space="0"/>
            </w:tcBorders>
            <w:vAlign w:val="center"/>
          </w:tcPr>
          <w:p w14:paraId="28F5154B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备案范围</w:t>
            </w:r>
          </w:p>
        </w:tc>
        <w:tc>
          <w:tcPr>
            <w:tcW w:w="4344" w:type="dxa"/>
            <w:tcBorders>
              <w:right w:val="single" w:color="auto" w:sz="4" w:space="0"/>
            </w:tcBorders>
            <w:vAlign w:val="center"/>
          </w:tcPr>
          <w:p w14:paraId="3DD99CDB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为用人单位推荐劳动者;为劳动者介绍用人单位;组织开展招聘会;</w:t>
            </w:r>
          </w:p>
        </w:tc>
      </w:tr>
      <w:tr w14:paraId="3A24B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7" w:hRule="atLeast"/>
          <w:jc w:val="center"/>
        </w:trPr>
        <w:tc>
          <w:tcPr>
            <w:tcW w:w="1915" w:type="dxa"/>
            <w:vAlign w:val="center"/>
          </w:tcPr>
          <w:p w14:paraId="09967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许可证变更情况</w:t>
            </w:r>
          </w:p>
          <w:p w14:paraId="5944E5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（本年度内）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①</w:t>
            </w:r>
          </w:p>
        </w:tc>
        <w:tc>
          <w:tcPr>
            <w:tcW w:w="7128" w:type="dxa"/>
            <w:gridSpan w:val="3"/>
            <w:vAlign w:val="center"/>
          </w:tcPr>
          <w:p w14:paraId="1DEE6A80">
            <w:pPr>
              <w:spacing w:line="380" w:lineRule="exact"/>
              <w:jc w:val="center"/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仿宋_GB2312" w:cs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本年变更单位名称，已办理许可证名称变更手续，许可证编号未变动</w:t>
            </w:r>
          </w:p>
        </w:tc>
      </w:tr>
      <w:tr w14:paraId="201537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3" w:hRule="atLeast"/>
          <w:jc w:val="center"/>
        </w:trPr>
        <w:tc>
          <w:tcPr>
            <w:tcW w:w="1915" w:type="dxa"/>
            <w:vAlign w:val="center"/>
          </w:tcPr>
          <w:p w14:paraId="7B7A33D7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pacing w:val="-17"/>
                <w:sz w:val="24"/>
                <w14:textFill>
                  <w14:solidFill>
                    <w14:schemeClr w14:val="tx1"/>
                  </w14:solidFill>
                </w14:textFill>
              </w:rPr>
              <w:t>注册资本实缴情况</w:t>
            </w:r>
          </w:p>
        </w:tc>
        <w:tc>
          <w:tcPr>
            <w:tcW w:w="7128" w:type="dxa"/>
            <w:gridSpan w:val="3"/>
            <w:vAlign w:val="center"/>
          </w:tcPr>
          <w:p w14:paraId="6128BDC4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200万元</w:t>
            </w:r>
          </w:p>
        </w:tc>
      </w:tr>
      <w:tr w14:paraId="4F6B3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  <w:jc w:val="center"/>
        </w:trPr>
        <w:tc>
          <w:tcPr>
            <w:tcW w:w="1915" w:type="dxa"/>
            <w:vAlign w:val="center"/>
          </w:tcPr>
          <w:p w14:paraId="73FEAA53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联系电话及传真</w:t>
            </w:r>
          </w:p>
        </w:tc>
        <w:tc>
          <w:tcPr>
            <w:tcW w:w="2025" w:type="dxa"/>
            <w:vAlign w:val="center"/>
          </w:tcPr>
          <w:p w14:paraId="291BC200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130551001**</w:t>
            </w:r>
            <w:bookmarkStart w:id="0" w:name="_GoBack"/>
            <w:bookmarkEnd w:id="0"/>
          </w:p>
        </w:tc>
        <w:tc>
          <w:tcPr>
            <w:tcW w:w="759" w:type="dxa"/>
            <w:vAlign w:val="center"/>
          </w:tcPr>
          <w:p w14:paraId="2FF353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4344" w:type="dxa"/>
            <w:tcBorders>
              <w:top w:val="nil"/>
            </w:tcBorders>
            <w:vAlign w:val="center"/>
          </w:tcPr>
          <w:p w14:paraId="568A54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35F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  <w:jc w:val="center"/>
        </w:trPr>
        <w:tc>
          <w:tcPr>
            <w:tcW w:w="1915" w:type="dxa"/>
            <w:vAlign w:val="center"/>
          </w:tcPr>
          <w:p w14:paraId="32B9C280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办公地址</w:t>
            </w:r>
          </w:p>
        </w:tc>
        <w:tc>
          <w:tcPr>
            <w:tcW w:w="7128" w:type="dxa"/>
            <w:gridSpan w:val="3"/>
            <w:vAlign w:val="center"/>
          </w:tcPr>
          <w:p w14:paraId="06724808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湖南省益阳市桃江县桃花江镇经济开发区国辰高新科技产业园19栋2楼</w:t>
            </w:r>
          </w:p>
        </w:tc>
      </w:tr>
      <w:tr w14:paraId="0F0F1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9" w:hRule="atLeast"/>
          <w:jc w:val="center"/>
        </w:trPr>
        <w:tc>
          <w:tcPr>
            <w:tcW w:w="1915" w:type="dxa"/>
            <w:vAlign w:val="center"/>
          </w:tcPr>
          <w:p w14:paraId="7C70B89D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受行政处罚情况（本年度内）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②</w:t>
            </w:r>
          </w:p>
        </w:tc>
        <w:tc>
          <w:tcPr>
            <w:tcW w:w="7128" w:type="dxa"/>
            <w:gridSpan w:val="3"/>
            <w:vAlign w:val="center"/>
          </w:tcPr>
          <w:p w14:paraId="33DCC748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4B9E2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5" w:hRule="atLeast"/>
          <w:jc w:val="center"/>
        </w:trPr>
        <w:tc>
          <w:tcPr>
            <w:tcW w:w="1915" w:type="dxa"/>
            <w:vAlign w:val="center"/>
          </w:tcPr>
          <w:p w14:paraId="013FC6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设立人力资源服务网站的名称及网址</w:t>
            </w:r>
          </w:p>
        </w:tc>
        <w:tc>
          <w:tcPr>
            <w:tcW w:w="7128" w:type="dxa"/>
            <w:gridSpan w:val="3"/>
            <w:vAlign w:val="center"/>
          </w:tcPr>
          <w:p w14:paraId="478109E1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18F820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2" w:hRule="atLeast"/>
          <w:jc w:val="center"/>
        </w:trPr>
        <w:tc>
          <w:tcPr>
            <w:tcW w:w="1915" w:type="dxa"/>
            <w:vAlign w:val="center"/>
          </w:tcPr>
          <w:p w14:paraId="7458A2A2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其他需要公示的信息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:vertAlign w:val="superscript"/>
                <w14:textFill>
                  <w14:solidFill>
                    <w14:schemeClr w14:val="tx1"/>
                  </w14:solidFill>
                </w14:textFill>
              </w:rPr>
              <w:t>③</w:t>
            </w:r>
          </w:p>
        </w:tc>
        <w:tc>
          <w:tcPr>
            <w:tcW w:w="7128" w:type="dxa"/>
            <w:gridSpan w:val="3"/>
            <w:vAlign w:val="center"/>
          </w:tcPr>
          <w:p w14:paraId="374E93A7">
            <w:pPr>
              <w:spacing w:line="380" w:lineRule="exact"/>
              <w:jc w:val="center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无</w:t>
            </w:r>
          </w:p>
        </w:tc>
      </w:tr>
      <w:tr w14:paraId="252844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0" w:hRule="atLeast"/>
          <w:jc w:val="center"/>
        </w:trPr>
        <w:tc>
          <w:tcPr>
            <w:tcW w:w="9043" w:type="dxa"/>
            <w:gridSpan w:val="4"/>
            <w:vAlign w:val="center"/>
          </w:tcPr>
          <w:p w14:paraId="21F913BE">
            <w:pPr>
              <w:spacing w:line="380" w:lineRule="exact"/>
              <w:ind w:firstLine="480" w:firstLineChars="200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本单位郑重承诺，本表所填内容真实，如有瞒报漏报、弄虚作假的，自愿承担有关法律责任。</w:t>
            </w:r>
          </w:p>
          <w:p w14:paraId="3D13B019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  <w:p w14:paraId="09A6BC83">
            <w:pPr>
              <w:spacing w:line="380" w:lineRule="exact"/>
              <w:ind w:firstLine="4560" w:firstLineChars="1900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湖南佳骥人力资源管理有限公司（盖章）</w:t>
            </w:r>
          </w:p>
          <w:p w14:paraId="09EAC8E3">
            <w:pPr>
              <w:spacing w:line="380" w:lineRule="exact"/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   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年 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月 </w:t>
            </w:r>
            <w:r>
              <w:rPr>
                <w:rFonts w:hint="eastAsia" w:ascii="Times New Roman" w:hAnsi="Times New Roman" w:eastAsia="方正仿宋简体" w:cs="Times New Roman"/>
                <w:color w:val="000000" w:themeColor="text1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default" w:ascii="Times New Roman" w:hAnsi="Times New Roman" w:eastAsia="方正仿宋简体" w:cs="Times New Roman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 xml:space="preserve">  日</w:t>
            </w:r>
          </w:p>
        </w:tc>
      </w:tr>
    </w:tbl>
    <w:p w14:paraId="569520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firstLine="0" w:firstLineChars="0"/>
        <w:textAlignment w:val="auto"/>
        <w:rPr>
          <w:rFonts w:hint="default" w:ascii="Times New Roman" w:hAnsi="Times New Roman" w:eastAsia="方正仿宋简体" w:cs="Times New Roman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楷体_GB2312" w:cs="Times New Roman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说明：</w:t>
      </w:r>
      <w:r>
        <w:rPr>
          <w:rFonts w:hint="default" w:ascii="Times New Roman" w:hAnsi="Times New Roman" w:eastAsia="楷体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①指202</w:t>
      </w:r>
      <w:r>
        <w:rPr>
          <w:rFonts w:hint="eastAsia" w:ascii="Times New Roman" w:hAnsi="Times New Roman" w:eastAsia="楷体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楷体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年度1月1日至12月31日期间的变更情况。②202</w:t>
      </w:r>
      <w:r>
        <w:rPr>
          <w:rFonts w:hint="eastAsia" w:ascii="Times New Roman" w:hAnsi="Times New Roman" w:eastAsia="楷体_GB2312" w:cs="Times New Roman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default" w:ascii="Times New Roman" w:hAnsi="Times New Roman" w:eastAsia="楷体_GB2312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年度1月1日至12月31日期间，本单位违反人力资源社会保障、市场监督管理、税务、财政、公安有关法律、法规、规章受处罚情况，包括时间、原因、处罚形式等。③各机构认为可以列入公示表中向社会公示的本单位其他相关信息。</w:t>
      </w:r>
    </w:p>
    <w:p w14:paraId="7DD2DD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7B6B39"/>
    <w:rsid w:val="19574BB7"/>
    <w:rsid w:val="207B6B39"/>
    <w:rsid w:val="45330BBF"/>
    <w:rsid w:val="53D1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484</Words>
  <Characters>526</Characters>
  <Lines>0</Lines>
  <Paragraphs>0</Paragraphs>
  <TotalTime>0</TotalTime>
  <ScaleCrop>false</ScaleCrop>
  <LinksUpToDate>false</LinksUpToDate>
  <CharactersWithSpaces>578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2026-06-06T03:00:00Z</dcterms:created>
  <dc:creator>肉doudou</dc:creator>
  <cp:lastModifiedBy>企业用户_354532642</cp:lastModifiedBy>
  <dcterms:modified xsi:type="dcterms:W3CDTF">2026-06-09T03:35:28Z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515FED81C25F44BA87EB38175D876D06_13</vt:lpwstr>
  </property>
  <property fmtid="{D5CDD505-2E9C-101B-9397-08002B2CF9AE}" pid="4" name="KSOTemplateDocerSaveRecord">
    <vt:lpwstr>eyJoZGlkIjoiM2I5NGIwMmFmZmFmYzYyZGRiYTY3NTM5MGEzOWYyOTkiLCJ1c2VySWQiOiIxNTQ4MTE0NjAyIn0=</vt:lpwstr>
  </property>
</Properties>
</file>