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CE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/>
        <w:jc w:val="both"/>
        <w:textAlignment w:val="auto"/>
        <w:rPr>
          <w:rFonts w:ascii="黑体" w:hAnsi="黑体" w:eastAsia="黑体" w:cs="Times New Roman"/>
          <w:sz w:val="32"/>
          <w14:ligatures w14:val="standardContextual"/>
        </w:rPr>
      </w:pPr>
      <w:bookmarkStart w:id="0" w:name="_GoBack"/>
      <w:r>
        <w:rPr>
          <w:rFonts w:ascii="黑体" w:hAnsi="黑体" w:eastAsia="黑体" w:cs="Times New Roman"/>
          <w:sz w:val="32"/>
          <w14:ligatures w14:val="standardContextual"/>
        </w:rPr>
        <w:t>附件</w:t>
      </w:r>
      <w:r>
        <w:rPr>
          <w:rFonts w:hint="eastAsia" w:ascii="黑体" w:hAnsi="黑体" w:eastAsia="黑体" w:cs="Times New Roman"/>
          <w:sz w:val="32"/>
          <w14:ligatures w14:val="standardContextual"/>
        </w:rPr>
        <w:t>1</w:t>
      </w:r>
    </w:p>
    <w:p w14:paraId="43F49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/>
        <w:jc w:val="center"/>
        <w:textAlignment w:val="auto"/>
        <w:rPr>
          <w:rFonts w:ascii="Times New Roman" w:hAnsi="Times New Roman" w:eastAsia="仿宋" w:cs="Times New Roman"/>
          <w:sz w:val="32"/>
          <w14:ligatures w14:val="standardContextual"/>
        </w:rPr>
      </w:pPr>
      <w:r>
        <w:rPr>
          <w:rFonts w:hint="eastAsia" w:ascii="Times New Roman" w:hAnsi="Times New Roman" w:eastAsia="仿宋" w:cs="Times New Roman"/>
          <w:sz w:val="32"/>
          <w:lang w:eastAsia="zh-CN"/>
          <w14:ligatures w14:val="standardContextual"/>
        </w:rPr>
        <w:t>桃江县矿产资源总体规划</w:t>
      </w:r>
      <w:r>
        <w:rPr>
          <w:rFonts w:ascii="Times New Roman" w:hAnsi="Times New Roman" w:eastAsia="仿宋" w:cs="Times New Roman"/>
          <w:sz w:val="32"/>
          <w14:ligatures w14:val="standardContextual"/>
        </w:rPr>
        <w:t>（2026－2030年）意见建议表</w:t>
      </w:r>
    </w:p>
    <w:bookmarkEnd w:id="0"/>
    <w:tbl>
      <w:tblPr>
        <w:tblStyle w:val="2"/>
        <w:tblW w:w="911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2250"/>
        <w:gridCol w:w="2655"/>
        <w:gridCol w:w="2515"/>
      </w:tblGrid>
      <w:tr w14:paraId="3F44B8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A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32"/>
                <w14:ligatures w14:val="standardContextual"/>
              </w:rPr>
              <w:t>联系人</w:t>
            </w:r>
          </w:p>
        </w:tc>
        <w:tc>
          <w:tcPr>
            <w:tcW w:w="2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B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32"/>
                <w14:ligatures w14:val="standardContextual"/>
              </w:rPr>
              <w:t>单位</w:t>
            </w:r>
          </w:p>
        </w:tc>
        <w:tc>
          <w:tcPr>
            <w:tcW w:w="2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C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32"/>
                <w14:ligatures w14:val="standardContextual"/>
              </w:rPr>
              <w:t>联系方式</w:t>
            </w:r>
          </w:p>
        </w:tc>
        <w:tc>
          <w:tcPr>
            <w:tcW w:w="2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30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32"/>
                <w14:ligatures w14:val="standardContextual"/>
              </w:rPr>
              <w:t>意见建议内容</w:t>
            </w:r>
          </w:p>
        </w:tc>
      </w:tr>
      <w:tr w14:paraId="7FFF29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E3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14:ligatures w14:val="standardContextu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8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14:ligatures w14:val="standardContextual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C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14:ligatures w14:val="standardContextual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5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14:ligatures w14:val="standardContextual"/>
              </w:rPr>
            </w:pPr>
          </w:p>
        </w:tc>
      </w:tr>
    </w:tbl>
    <w:p w14:paraId="009F5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96F93"/>
    <w:rsid w:val="5469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2026-06-12T02:27:00Z</dcterms:created>
  <dc:creator>WPS_1616119103</dc:creator>
  <cp:lastModifiedBy>WPS_1616119103</cp:lastModifiedBy>
  <dcterms:modified xsi:type="dcterms:W3CDTF">2026-06-12T02:27:58Z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2060983BA0B1476A9F877637958B1DCB_11</vt:lpwstr>
  </property>
  <property fmtid="{D5CDD505-2E9C-101B-9397-08002B2CF9AE}" pid="4" name="KSOTemplateDocerSaveRecord">
    <vt:lpwstr>eyJoZGlkIjoiMDNjZjAxMDBmNjNhZTkyNTdkYTRmM2JiMDY5ZTFjMDEiLCJ1c2VySWQiOiIxMTgxODYwMTYwIn0=</vt:lpwstr>
  </property>
</Properties>
</file>