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E7A8">
      <w:pPr>
        <w:spacing w:line="590" w:lineRule="atLeast"/>
        <w:jc w:val="both"/>
        <w:rPr>
          <w:rFonts w:hint="default"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附件1</w:t>
      </w:r>
    </w:p>
    <w:p w14:paraId="680BA09E">
      <w:pPr>
        <w:spacing w:line="590" w:lineRule="atLeast"/>
        <w:ind w:firstLine="361" w:firstLineChars="100"/>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p w14:paraId="216BF51B">
      <w:pPr>
        <w:spacing w:line="470" w:lineRule="exact"/>
        <w:jc w:val="center"/>
        <w:rPr>
          <w:rFonts w:ascii="仿宋_GB2312" w:eastAsia="仿宋_GB2312"/>
          <w:color w:val="000000"/>
          <w:sz w:val="24"/>
          <w:szCs w:val="21"/>
        </w:rPr>
      </w:pPr>
    </w:p>
    <w:tbl>
      <w:tblPr>
        <w:tblStyle w:val="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
        <w:gridCol w:w="8129"/>
      </w:tblGrid>
      <w:tr w14:paraId="1EDD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1D00ACC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129" w:type="dxa"/>
            <w:vAlign w:val="center"/>
          </w:tcPr>
          <w:p w14:paraId="70BB40AE">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宋体" w:eastAsia="仿宋_GB2312"/>
                <w:color w:val="000000"/>
                <w:sz w:val="24"/>
              </w:rPr>
              <w:t>林木采伐证核发</w:t>
            </w:r>
          </w:p>
        </w:tc>
      </w:tr>
      <w:tr w14:paraId="3CDA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91" w:type="dxa"/>
            <w:gridSpan w:val="2"/>
            <w:vAlign w:val="center"/>
          </w:tcPr>
          <w:p w14:paraId="26FE285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129" w:type="dxa"/>
            <w:vAlign w:val="center"/>
          </w:tcPr>
          <w:p w14:paraId="6AEFDD4D">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宋体" w:eastAsia="仿宋_GB2312"/>
                <w:color w:val="000000"/>
                <w:sz w:val="24"/>
              </w:rPr>
              <w:t>行政许可</w:t>
            </w:r>
          </w:p>
        </w:tc>
      </w:tr>
      <w:tr w14:paraId="6383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91" w:type="dxa"/>
            <w:gridSpan w:val="2"/>
            <w:vAlign w:val="center"/>
          </w:tcPr>
          <w:p w14:paraId="43A69BF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129" w:type="dxa"/>
            <w:vAlign w:val="center"/>
          </w:tcPr>
          <w:p w14:paraId="02AE2D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《中华人民共和国森林法》第三十二条</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lang w:val="en-US" w:eastAsia="zh-CN"/>
              </w:rPr>
              <w:t>五十六条</w:t>
            </w:r>
          </w:p>
        </w:tc>
      </w:tr>
      <w:tr w14:paraId="4A8E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5D8417A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129" w:type="dxa"/>
            <w:vAlign w:val="center"/>
          </w:tcPr>
          <w:p w14:paraId="31D82B1D">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282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26A0250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129" w:type="dxa"/>
            <w:vAlign w:val="center"/>
          </w:tcPr>
          <w:p w14:paraId="105BC627">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1648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251435C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数量限制</w:t>
            </w:r>
          </w:p>
        </w:tc>
        <w:tc>
          <w:tcPr>
            <w:tcW w:w="8129" w:type="dxa"/>
            <w:vAlign w:val="center"/>
          </w:tcPr>
          <w:p w14:paraId="225F1E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color w:val="000000"/>
                <w:sz w:val="24"/>
              </w:rPr>
            </w:pPr>
            <w:r>
              <w:rPr>
                <w:rFonts w:hint="eastAsia" w:ascii="仿宋_GB2312" w:eastAsia="仿宋_GB2312"/>
                <w:color w:val="000000"/>
                <w:sz w:val="24"/>
              </w:rPr>
              <w:t>无</w:t>
            </w:r>
          </w:p>
        </w:tc>
      </w:tr>
      <w:tr w14:paraId="462A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91" w:type="dxa"/>
            <w:gridSpan w:val="2"/>
            <w:vAlign w:val="center"/>
          </w:tcPr>
          <w:p w14:paraId="1C859D8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申请条件</w:t>
            </w:r>
          </w:p>
        </w:tc>
        <w:tc>
          <w:tcPr>
            <w:tcW w:w="8129" w:type="dxa"/>
          </w:tcPr>
          <w:p w14:paraId="2810E68A">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eastAsia="仿宋_GB2312"/>
                <w:color w:val="000000"/>
                <w:spacing w:val="-20"/>
                <w:sz w:val="24"/>
              </w:rPr>
            </w:pPr>
            <w:r>
              <w:rPr>
                <w:rFonts w:ascii="仿宋_GB2312" w:eastAsia="仿宋_GB2312"/>
                <w:color w:val="000000"/>
                <w:spacing w:val="-20"/>
                <w:sz w:val="24"/>
              </w:rPr>
              <w:t>1</w:t>
            </w:r>
            <w:r>
              <w:rPr>
                <w:rFonts w:hint="eastAsia" w:ascii="仿宋_GB2312" w:eastAsia="仿宋_GB2312"/>
                <w:color w:val="000000"/>
                <w:spacing w:val="-20"/>
                <w:sz w:val="24"/>
              </w:rPr>
              <w:t>、申请人必须是林木的所有者或经营者；</w:t>
            </w:r>
            <w:r>
              <w:rPr>
                <w:rFonts w:ascii="仿宋_GB2312" w:eastAsia="仿宋_GB2312"/>
                <w:color w:val="000000"/>
                <w:spacing w:val="-20"/>
                <w:sz w:val="24"/>
              </w:rPr>
              <w:t xml:space="preserve"> 2</w:t>
            </w:r>
            <w:r>
              <w:rPr>
                <w:rFonts w:hint="eastAsia" w:ascii="仿宋_GB2312" w:eastAsia="仿宋_GB2312"/>
                <w:color w:val="000000"/>
                <w:spacing w:val="-20"/>
                <w:sz w:val="24"/>
              </w:rPr>
              <w:t>、能完成迹地采伐更新；</w:t>
            </w:r>
            <w:r>
              <w:rPr>
                <w:rFonts w:ascii="仿宋_GB2312" w:eastAsia="仿宋_GB2312"/>
                <w:color w:val="000000"/>
                <w:spacing w:val="-20"/>
                <w:sz w:val="24"/>
              </w:rPr>
              <w:t xml:space="preserve"> 3</w:t>
            </w:r>
            <w:r>
              <w:rPr>
                <w:rFonts w:hint="eastAsia" w:ascii="仿宋_GB2312" w:eastAsia="仿宋_GB2312"/>
                <w:color w:val="000000"/>
                <w:spacing w:val="-20"/>
                <w:sz w:val="24"/>
              </w:rPr>
              <w:t>、不属于国家有关法律，法规规定禁止采伐的林木；</w:t>
            </w:r>
            <w:r>
              <w:rPr>
                <w:rFonts w:ascii="仿宋_GB2312" w:eastAsia="仿宋_GB2312"/>
                <w:color w:val="000000"/>
                <w:spacing w:val="-20"/>
                <w:sz w:val="24"/>
              </w:rPr>
              <w:t xml:space="preserve"> 4</w:t>
            </w:r>
            <w:r>
              <w:rPr>
                <w:rFonts w:hint="eastAsia" w:ascii="仿宋_GB2312" w:eastAsia="仿宋_GB2312"/>
                <w:color w:val="000000"/>
                <w:spacing w:val="-20"/>
                <w:sz w:val="24"/>
              </w:rPr>
              <w:t>、有林木采伐指标；</w:t>
            </w:r>
            <w:r>
              <w:rPr>
                <w:rFonts w:ascii="仿宋_GB2312" w:eastAsia="仿宋_GB2312"/>
                <w:color w:val="000000"/>
                <w:spacing w:val="-20"/>
                <w:sz w:val="24"/>
              </w:rPr>
              <w:t xml:space="preserve"> 5</w:t>
            </w:r>
            <w:r>
              <w:rPr>
                <w:rFonts w:hint="eastAsia" w:ascii="仿宋_GB2312" w:eastAsia="仿宋_GB2312"/>
                <w:color w:val="000000"/>
                <w:spacing w:val="-20"/>
                <w:sz w:val="24"/>
              </w:rPr>
              <w:t>、无权属争议。</w:t>
            </w:r>
          </w:p>
        </w:tc>
      </w:tr>
      <w:tr w14:paraId="2875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91" w:type="dxa"/>
            <w:gridSpan w:val="2"/>
            <w:vAlign w:val="center"/>
          </w:tcPr>
          <w:p w14:paraId="1FBE858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申请材料目录</w:t>
            </w:r>
          </w:p>
        </w:tc>
        <w:tc>
          <w:tcPr>
            <w:tcW w:w="8129" w:type="dxa"/>
            <w:vAlign w:val="center"/>
          </w:tcPr>
          <w:p w14:paraId="6B08491D">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ascii="仿宋_GB2312" w:eastAsia="仿宋_GB2312"/>
                <w:color w:val="000000"/>
                <w:sz w:val="24"/>
              </w:rPr>
              <w:t>1</w:t>
            </w:r>
            <w:r>
              <w:rPr>
                <w:rFonts w:hint="eastAsia" w:ascii="仿宋_GB2312" w:eastAsia="仿宋_GB2312"/>
                <w:color w:val="000000"/>
                <w:sz w:val="24"/>
              </w:rPr>
              <w:t>、申请报告，包括采伐林木的目的、时间、地点、林种、林况、面积、蓄积、方式和更新措施等；</w:t>
            </w:r>
            <w:r>
              <w:rPr>
                <w:rFonts w:ascii="仿宋_GB2312" w:eastAsia="仿宋_GB2312"/>
                <w:color w:val="000000"/>
                <w:sz w:val="24"/>
              </w:rPr>
              <w:t xml:space="preserve"> 2</w:t>
            </w:r>
            <w:r>
              <w:rPr>
                <w:rFonts w:hint="eastAsia" w:ascii="仿宋_GB2312" w:eastAsia="仿宋_GB2312"/>
                <w:color w:val="000000"/>
                <w:sz w:val="24"/>
              </w:rPr>
              <w:t>、林木采伐申请表</w:t>
            </w:r>
            <w:r>
              <w:rPr>
                <w:rFonts w:ascii="仿宋_GB2312" w:eastAsia="仿宋_GB2312"/>
                <w:color w:val="000000"/>
                <w:sz w:val="24"/>
              </w:rPr>
              <w:t>3</w:t>
            </w:r>
            <w:r>
              <w:rPr>
                <w:rFonts w:hint="eastAsia" w:ascii="仿宋_GB2312" w:eastAsia="仿宋_GB2312"/>
                <w:color w:val="000000"/>
                <w:sz w:val="24"/>
              </w:rPr>
              <w:t>、伐区调查设计和上年度采伐更新验收合格证明；</w:t>
            </w:r>
            <w:r>
              <w:rPr>
                <w:rFonts w:ascii="仿宋_GB2312" w:eastAsia="仿宋_GB2312"/>
                <w:color w:val="000000"/>
                <w:sz w:val="24"/>
              </w:rPr>
              <w:t>4</w:t>
            </w:r>
            <w:r>
              <w:rPr>
                <w:rFonts w:hint="eastAsia" w:ascii="仿宋_GB2312" w:eastAsia="仿宋_GB2312"/>
                <w:color w:val="000000"/>
                <w:sz w:val="24"/>
              </w:rPr>
              <w:t>、所有权证书或使用权证书。</w:t>
            </w:r>
            <w:r>
              <w:rPr>
                <w:rFonts w:ascii="仿宋_GB2312" w:eastAsia="仿宋_GB2312"/>
                <w:color w:val="000000"/>
                <w:sz w:val="24"/>
              </w:rPr>
              <w:t>5</w:t>
            </w:r>
            <w:r>
              <w:rPr>
                <w:rFonts w:hint="eastAsia" w:ascii="仿宋_GB2312" w:eastAsia="仿宋_GB2312"/>
                <w:color w:val="000000"/>
                <w:sz w:val="24"/>
              </w:rPr>
              <w:t>、身份证复印件。</w:t>
            </w:r>
          </w:p>
        </w:tc>
      </w:tr>
      <w:tr w14:paraId="6D19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4321956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129" w:type="dxa"/>
            <w:vAlign w:val="center"/>
          </w:tcPr>
          <w:p w14:paraId="15A228F0">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15</w:t>
            </w:r>
            <w:r>
              <w:rPr>
                <w:rFonts w:hint="eastAsia" w:ascii="仿宋_GB2312" w:hAnsi="宋体" w:eastAsia="仿宋_GB2312"/>
                <w:color w:val="000000"/>
                <w:sz w:val="24"/>
              </w:rPr>
              <w:t>个工作日</w:t>
            </w:r>
          </w:p>
        </w:tc>
      </w:tr>
      <w:tr w14:paraId="60AB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6A0320A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办结时限</w:t>
            </w:r>
          </w:p>
        </w:tc>
        <w:tc>
          <w:tcPr>
            <w:tcW w:w="8129" w:type="dxa"/>
            <w:vAlign w:val="center"/>
          </w:tcPr>
          <w:p w14:paraId="3AAE411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1个工作日</w:t>
            </w:r>
          </w:p>
        </w:tc>
      </w:tr>
      <w:tr w14:paraId="60E6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3D791A6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收费依据及标准</w:t>
            </w:r>
          </w:p>
        </w:tc>
        <w:tc>
          <w:tcPr>
            <w:tcW w:w="8129" w:type="dxa"/>
            <w:vAlign w:val="center"/>
          </w:tcPr>
          <w:p w14:paraId="642B1BD1">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eastAsia="仿宋_GB2312"/>
                <w:color w:val="000000"/>
                <w:sz w:val="24"/>
              </w:rPr>
              <w:t>不收费</w:t>
            </w:r>
          </w:p>
        </w:tc>
      </w:tr>
      <w:tr w14:paraId="1D8F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1" w:type="dxa"/>
            <w:gridSpan w:val="2"/>
            <w:vAlign w:val="center"/>
          </w:tcPr>
          <w:p w14:paraId="36DCDFF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结果送达</w:t>
            </w:r>
          </w:p>
        </w:tc>
        <w:tc>
          <w:tcPr>
            <w:tcW w:w="8129" w:type="dxa"/>
            <w:vAlign w:val="center"/>
          </w:tcPr>
          <w:p w14:paraId="6F0E30C3">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仿宋_GB2312" w:eastAsia="仿宋_GB2312"/>
                <w:sz w:val="24"/>
              </w:rPr>
              <w:t>当场送达</w:t>
            </w:r>
          </w:p>
        </w:tc>
      </w:tr>
      <w:tr w14:paraId="1F73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91" w:type="dxa"/>
            <w:gridSpan w:val="2"/>
            <w:vAlign w:val="center"/>
          </w:tcPr>
          <w:p w14:paraId="1CB6D59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129" w:type="dxa"/>
            <w:vAlign w:val="center"/>
          </w:tcPr>
          <w:p w14:paraId="7C06F772">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0737-8788851</w:t>
            </w:r>
          </w:p>
        </w:tc>
      </w:tr>
      <w:tr w14:paraId="63F9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85" w:type="dxa"/>
            <w:vAlign w:val="center"/>
          </w:tcPr>
          <w:p w14:paraId="4EAE3EC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135" w:type="dxa"/>
            <w:gridSpan w:val="2"/>
            <w:vAlign w:val="center"/>
          </w:tcPr>
          <w:p w14:paraId="0AAEDC48">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0E1565D7">
      <w:pPr>
        <w:tabs>
          <w:tab w:val="left" w:pos="1708"/>
          <w:tab w:val="left" w:pos="1830"/>
        </w:tabs>
        <w:jc w:val="left"/>
        <w:rPr>
          <w:rFonts w:ascii="仿宋_GB2312" w:eastAsia="仿宋_GB2312"/>
          <w:sz w:val="18"/>
        </w:rPr>
      </w:pPr>
    </w:p>
    <w:p w14:paraId="24FA01E9">
      <w:pPr>
        <w:tabs>
          <w:tab w:val="left" w:pos="1708"/>
          <w:tab w:val="left" w:pos="1830"/>
        </w:tabs>
        <w:jc w:val="left"/>
        <w:rPr>
          <w:rFonts w:ascii="仿宋_GB2312" w:eastAsia="仿宋_GB2312"/>
          <w:sz w:val="18"/>
        </w:rPr>
      </w:pPr>
    </w:p>
    <w:p w14:paraId="48880E87">
      <w:pPr>
        <w:tabs>
          <w:tab w:val="left" w:pos="1708"/>
          <w:tab w:val="left" w:pos="1830"/>
        </w:tabs>
        <w:ind w:firstLine="361" w:firstLineChars="100"/>
        <w:jc w:val="left"/>
        <w:rPr>
          <w:rFonts w:hint="eastAsia" w:ascii="仿宋_GB2312" w:eastAsia="仿宋_GB2312"/>
          <w:b/>
          <w:color w:val="000000"/>
          <w:sz w:val="36"/>
          <w:szCs w:val="36"/>
        </w:rPr>
      </w:pPr>
    </w:p>
    <w:p w14:paraId="3C6D9606">
      <w:pPr>
        <w:tabs>
          <w:tab w:val="left" w:pos="1708"/>
          <w:tab w:val="left" w:pos="1830"/>
        </w:tabs>
        <w:ind w:firstLine="361" w:firstLineChars="100"/>
        <w:jc w:val="left"/>
        <w:rPr>
          <w:rFonts w:hint="eastAsia" w:ascii="仿宋_GB2312" w:eastAsia="仿宋_GB2312"/>
          <w:b/>
          <w:color w:val="000000"/>
          <w:sz w:val="36"/>
          <w:szCs w:val="36"/>
        </w:rPr>
      </w:pPr>
    </w:p>
    <w:p w14:paraId="3E478E1D">
      <w:pPr>
        <w:tabs>
          <w:tab w:val="left" w:pos="1708"/>
          <w:tab w:val="left" w:pos="1830"/>
        </w:tabs>
        <w:ind w:firstLine="361" w:firstLineChars="100"/>
        <w:jc w:val="left"/>
        <w:rPr>
          <w:rFonts w:hint="eastAsia" w:ascii="仿宋_GB2312" w:eastAsia="仿宋_GB2312"/>
          <w:b/>
          <w:color w:val="000000"/>
          <w:sz w:val="36"/>
          <w:szCs w:val="36"/>
        </w:rPr>
      </w:pPr>
    </w:p>
    <w:p w14:paraId="7326F0BC">
      <w:pPr>
        <w:tabs>
          <w:tab w:val="left" w:pos="1708"/>
          <w:tab w:val="left" w:pos="1830"/>
        </w:tabs>
        <w:ind w:firstLine="361" w:firstLineChars="100"/>
        <w:jc w:val="left"/>
        <w:rPr>
          <w:rFonts w:ascii="仿宋_GB2312" w:eastAsia="仿宋_GB2312"/>
          <w:b/>
          <w:szCs w:val="21"/>
        </w:rPr>
      </w:pPr>
      <w:r>
        <w:rPr>
          <w:rFonts w:hint="eastAsia" w:ascii="仿宋_GB2312" w:eastAsia="仿宋_GB2312"/>
          <w:b/>
          <w:color w:val="000000"/>
          <w:sz w:val="36"/>
          <w:szCs w:val="36"/>
        </w:rPr>
        <w:t>桃江县林业局行政许可事项服务指南基本信息表</w:t>
      </w:r>
    </w:p>
    <w:p w14:paraId="242E7CCA">
      <w:pPr>
        <w:spacing w:line="470" w:lineRule="exact"/>
        <w:jc w:val="center"/>
        <w:rPr>
          <w:rFonts w:ascii="仿宋_GB2312" w:eastAsia="仿宋_GB2312"/>
          <w:color w:val="000000"/>
          <w:sz w:val="24"/>
          <w:szCs w:val="21"/>
        </w:rPr>
      </w:pPr>
    </w:p>
    <w:tbl>
      <w:tblPr>
        <w:tblStyle w:val="6"/>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206"/>
      </w:tblGrid>
      <w:tr w14:paraId="2C63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58C6F3D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206" w:type="dxa"/>
            <w:vAlign w:val="center"/>
          </w:tcPr>
          <w:p w14:paraId="63A2CF84">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宋体" w:eastAsia="仿宋_GB2312"/>
                <w:color w:val="000000"/>
                <w:sz w:val="24"/>
              </w:rPr>
              <w:t>森林植物检疫</w:t>
            </w:r>
          </w:p>
        </w:tc>
      </w:tr>
      <w:tr w14:paraId="5F1B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03" w:type="dxa"/>
            <w:vAlign w:val="center"/>
          </w:tcPr>
          <w:p w14:paraId="573FEE0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206" w:type="dxa"/>
            <w:vAlign w:val="center"/>
          </w:tcPr>
          <w:p w14:paraId="5E688566">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行政许可</w:t>
            </w:r>
          </w:p>
        </w:tc>
      </w:tr>
      <w:tr w14:paraId="5153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3" w:type="dxa"/>
            <w:vAlign w:val="center"/>
          </w:tcPr>
          <w:p w14:paraId="35D44D0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206" w:type="dxa"/>
            <w:vAlign w:val="center"/>
          </w:tcPr>
          <w:p w14:paraId="6D031011">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《森林植物检疫条例》第三条、第七条</w:t>
            </w:r>
          </w:p>
        </w:tc>
      </w:tr>
      <w:tr w14:paraId="6413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3" w:type="dxa"/>
            <w:vAlign w:val="center"/>
          </w:tcPr>
          <w:p w14:paraId="16CE6F20">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206" w:type="dxa"/>
            <w:vAlign w:val="center"/>
          </w:tcPr>
          <w:p w14:paraId="28B29B37">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01D1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03" w:type="dxa"/>
            <w:vAlign w:val="center"/>
          </w:tcPr>
          <w:p w14:paraId="7965335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206" w:type="dxa"/>
            <w:vAlign w:val="center"/>
          </w:tcPr>
          <w:p w14:paraId="5BFCBCBE">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rPr>
              <w:t>桃江县林业局</w:t>
            </w:r>
          </w:p>
        </w:tc>
      </w:tr>
      <w:tr w14:paraId="09A3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vAlign w:val="center"/>
          </w:tcPr>
          <w:p w14:paraId="28F1E77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数量限制</w:t>
            </w:r>
          </w:p>
        </w:tc>
        <w:tc>
          <w:tcPr>
            <w:tcW w:w="8206" w:type="dxa"/>
            <w:vAlign w:val="center"/>
          </w:tcPr>
          <w:p w14:paraId="4A12421D">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hAnsi="仿宋_GB2312" w:eastAsia="仿宋_GB2312"/>
                <w:sz w:val="24"/>
              </w:rPr>
              <w:t>无</w:t>
            </w:r>
          </w:p>
        </w:tc>
      </w:tr>
      <w:tr w14:paraId="62E8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03" w:type="dxa"/>
            <w:vAlign w:val="center"/>
          </w:tcPr>
          <w:p w14:paraId="64B3756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申请条件</w:t>
            </w:r>
          </w:p>
        </w:tc>
        <w:tc>
          <w:tcPr>
            <w:tcW w:w="8206" w:type="dxa"/>
            <w:vAlign w:val="center"/>
          </w:tcPr>
          <w:p w14:paraId="47722255">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仿宋_GB2312" w:eastAsia="仿宋_GB2312"/>
                <w:color w:val="000000"/>
                <w:sz w:val="24"/>
              </w:rPr>
            </w:pPr>
            <w:r>
              <w:rPr>
                <w:rFonts w:hint="eastAsia" w:ascii="仿宋_GB2312" w:eastAsia="仿宋_GB2312"/>
                <w:color w:val="000000"/>
                <w:sz w:val="24"/>
              </w:rPr>
              <w:t>凡种子、苗木和其他繁殖材料及其他必须经过检疫的森林植物产品，省际间调运应提供调入地检疫机构出具的《调运植物检疫要求书》</w:t>
            </w:r>
          </w:p>
          <w:p w14:paraId="3F226F4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ascii="仿宋_GB2312" w:eastAsia="仿宋_GB2312"/>
                <w:color w:val="000000"/>
                <w:sz w:val="24"/>
              </w:rPr>
            </w:pPr>
            <w:r>
              <w:rPr>
                <w:rFonts w:ascii="仿宋_GB2312" w:eastAsia="仿宋_GB2312"/>
                <w:color w:val="000000"/>
                <w:sz w:val="24"/>
              </w:rPr>
              <w:t>2.</w:t>
            </w:r>
            <w:r>
              <w:rPr>
                <w:rFonts w:hint="eastAsia" w:ascii="仿宋_GB2312" w:eastAsia="仿宋_GB2312"/>
                <w:color w:val="000000"/>
                <w:sz w:val="24"/>
              </w:rPr>
              <w:t>二次起运的植物、植物产品凭原</w:t>
            </w:r>
            <w:r>
              <w:rPr>
                <w:rFonts w:hint="eastAsia" w:ascii="仿宋_GB2312" w:eastAsia="仿宋_GB2312"/>
                <w:color w:val="000000"/>
                <w:sz w:val="24"/>
                <w:lang w:val="en-US" w:eastAsia="zh-CN"/>
              </w:rPr>
              <w:t>检疫证</w:t>
            </w:r>
            <w:r>
              <w:rPr>
                <w:rFonts w:hint="eastAsia" w:ascii="仿宋_GB2312" w:eastAsia="仿宋_GB2312"/>
                <w:color w:val="000000"/>
                <w:sz w:val="24"/>
              </w:rPr>
              <w:t>签发《植物检疫证书》。</w:t>
            </w:r>
          </w:p>
        </w:tc>
      </w:tr>
      <w:tr w14:paraId="6F43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203" w:type="dxa"/>
            <w:vAlign w:val="center"/>
          </w:tcPr>
          <w:p w14:paraId="4879161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申请材料目录</w:t>
            </w:r>
          </w:p>
        </w:tc>
        <w:tc>
          <w:tcPr>
            <w:tcW w:w="8206" w:type="dxa"/>
            <w:vAlign w:val="center"/>
          </w:tcPr>
          <w:p w14:paraId="54D3747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eastAsia="仿宋_GB2312"/>
                <w:color w:val="000000"/>
                <w:sz w:val="24"/>
                <w:szCs w:val="24"/>
              </w:rPr>
            </w:pPr>
            <w:r>
              <w:rPr>
                <w:rFonts w:hint="eastAsia" w:ascii="仿宋_GB2312" w:hAnsi="Times New Roman" w:eastAsia="仿宋_GB2312" w:cs="Times New Roman"/>
                <w:color w:val="000000"/>
                <w:kern w:val="2"/>
                <w:sz w:val="24"/>
                <w:szCs w:val="24"/>
                <w:lang w:val="en-US" w:eastAsia="zh-CN" w:bidi="ar-SA"/>
              </w:rPr>
              <w:t>1、</w:t>
            </w:r>
            <w:r>
              <w:rPr>
                <w:rFonts w:hint="eastAsia" w:ascii="仿宋_GB2312" w:eastAsia="仿宋_GB2312"/>
                <w:color w:val="000000"/>
                <w:sz w:val="24"/>
                <w:szCs w:val="24"/>
              </w:rPr>
              <w:t>直接报检的：提交森林植物检疫报检单；</w:t>
            </w:r>
          </w:p>
          <w:p w14:paraId="799B854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仿宋_GB2312" w:hAnsi="宋体" w:eastAsia="仿宋_GB2312"/>
                <w:sz w:val="24"/>
                <w:lang w:val="en-US" w:eastAsia="zh-CN"/>
              </w:rPr>
            </w:pPr>
            <w:r>
              <w:rPr>
                <w:rFonts w:hint="eastAsia" w:ascii="仿宋_GB2312" w:eastAsia="仿宋_GB2312"/>
                <w:color w:val="000000"/>
                <w:sz w:val="24"/>
                <w:szCs w:val="24"/>
                <w:lang w:val="en-US" w:eastAsia="zh-CN"/>
              </w:rPr>
              <w:t>2、</w:t>
            </w:r>
            <w:r>
              <w:rPr>
                <w:rFonts w:ascii="仿宋_GB2312" w:hAnsi="宋体" w:eastAsia="仿宋_GB2312" w:cs="仿宋_GB2312"/>
                <w:i w:val="0"/>
                <w:iCs w:val="0"/>
                <w:caps w:val="0"/>
                <w:color w:val="333333"/>
                <w:spacing w:val="0"/>
                <w:sz w:val="24"/>
                <w:szCs w:val="24"/>
              </w:rPr>
              <w:t>申请单位或个人的身份证明材料</w:t>
            </w:r>
            <w:r>
              <w:rPr>
                <w:rFonts w:hint="eastAsia" w:ascii="仿宋_GB2312" w:hAnsi="宋体" w:eastAsia="仿宋_GB2312" w:cs="仿宋_GB2312"/>
                <w:i w:val="0"/>
                <w:iCs w:val="0"/>
                <w:caps w:val="0"/>
                <w:color w:val="333333"/>
                <w:spacing w:val="0"/>
                <w:sz w:val="24"/>
                <w:szCs w:val="24"/>
                <w:lang w:eastAsia="zh-CN"/>
              </w:rPr>
              <w:t>，</w:t>
            </w:r>
          </w:p>
          <w:p w14:paraId="0AA884B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仿宋_GB2312" w:hAnsi="宋体" w:eastAsia="仿宋_GB2312"/>
                <w:sz w:val="24"/>
                <w:lang w:val="en-US" w:eastAsia="zh-CN"/>
              </w:rPr>
            </w:pPr>
            <w:r>
              <w:rPr>
                <w:rFonts w:hint="eastAsia" w:ascii="仿宋_GB2312" w:hAnsi="宋体" w:eastAsia="仿宋_GB2312" w:cs="仿宋_GB2312"/>
                <w:i w:val="0"/>
                <w:iCs w:val="0"/>
                <w:caps w:val="0"/>
                <w:color w:val="333333"/>
                <w:spacing w:val="0"/>
                <w:sz w:val="24"/>
                <w:szCs w:val="24"/>
                <w:lang w:val="en-US" w:eastAsia="zh-CN"/>
              </w:rPr>
              <w:t>3、</w:t>
            </w:r>
            <w:r>
              <w:rPr>
                <w:rFonts w:ascii="仿宋_GB2312" w:hAnsi="宋体" w:eastAsia="仿宋_GB2312" w:cs="仿宋_GB2312"/>
                <w:i w:val="0"/>
                <w:iCs w:val="0"/>
                <w:caps w:val="0"/>
                <w:color w:val="333333"/>
                <w:spacing w:val="0"/>
                <w:sz w:val="24"/>
                <w:szCs w:val="24"/>
              </w:rPr>
              <w:t>有效期内的《产地检疫合格证》或需要中转换发的《植物检疫证书》</w:t>
            </w:r>
          </w:p>
        </w:tc>
      </w:tr>
      <w:tr w14:paraId="1EE2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69BB87F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206" w:type="dxa"/>
            <w:vAlign w:val="center"/>
          </w:tcPr>
          <w:p w14:paraId="19ADA5AC">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15</w:t>
            </w:r>
            <w:r>
              <w:rPr>
                <w:rFonts w:hint="eastAsia" w:ascii="仿宋_GB2312" w:eastAsia="仿宋_GB2312"/>
                <w:color w:val="000000"/>
                <w:sz w:val="24"/>
              </w:rPr>
              <w:t>个工作日</w:t>
            </w:r>
          </w:p>
        </w:tc>
      </w:tr>
      <w:tr w14:paraId="4C49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03" w:type="dxa"/>
            <w:vAlign w:val="center"/>
          </w:tcPr>
          <w:p w14:paraId="1776189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办结时限</w:t>
            </w:r>
          </w:p>
        </w:tc>
        <w:tc>
          <w:tcPr>
            <w:tcW w:w="8206" w:type="dxa"/>
            <w:vAlign w:val="center"/>
          </w:tcPr>
          <w:p w14:paraId="72ABB46A">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sz w:val="24"/>
              </w:rPr>
            </w:pPr>
            <w:r>
              <w:rPr>
                <w:rFonts w:ascii="仿宋_GB2312" w:hAnsi="Arial" w:eastAsia="仿宋_GB2312" w:cs="Arial"/>
                <w:sz w:val="24"/>
              </w:rPr>
              <w:t>3</w:t>
            </w:r>
            <w:r>
              <w:rPr>
                <w:rFonts w:hint="eastAsia" w:ascii="仿宋_GB2312" w:hAnsi="Arial" w:eastAsia="仿宋_GB2312" w:cs="Arial"/>
                <w:sz w:val="24"/>
              </w:rPr>
              <w:t>个工作日</w:t>
            </w:r>
          </w:p>
        </w:tc>
      </w:tr>
      <w:tr w14:paraId="28CA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03" w:type="dxa"/>
            <w:vAlign w:val="center"/>
          </w:tcPr>
          <w:p w14:paraId="2C96F52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收费依据及标准</w:t>
            </w:r>
          </w:p>
        </w:tc>
        <w:tc>
          <w:tcPr>
            <w:tcW w:w="8206" w:type="dxa"/>
            <w:vAlign w:val="center"/>
          </w:tcPr>
          <w:p w14:paraId="4EF58707">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eastAsia="仿宋_GB2312"/>
                <w:color w:val="000000"/>
                <w:sz w:val="24"/>
              </w:rPr>
              <w:t>不收费</w:t>
            </w:r>
          </w:p>
        </w:tc>
      </w:tr>
      <w:tr w14:paraId="1DA5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03" w:type="dxa"/>
            <w:vAlign w:val="center"/>
          </w:tcPr>
          <w:p w14:paraId="3F36180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结果送达</w:t>
            </w:r>
          </w:p>
        </w:tc>
        <w:tc>
          <w:tcPr>
            <w:tcW w:w="8206" w:type="dxa"/>
            <w:vAlign w:val="center"/>
          </w:tcPr>
          <w:p w14:paraId="207ADBE3">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hAnsi="仿宋_GB2312" w:eastAsia="仿宋_GB2312"/>
                <w:sz w:val="24"/>
              </w:rPr>
              <w:t>当场送达</w:t>
            </w:r>
          </w:p>
        </w:tc>
      </w:tr>
      <w:tr w14:paraId="687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1A59F5F1">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咨询电话</w:t>
            </w:r>
          </w:p>
        </w:tc>
        <w:tc>
          <w:tcPr>
            <w:tcW w:w="8206" w:type="dxa"/>
            <w:vAlign w:val="center"/>
          </w:tcPr>
          <w:p w14:paraId="49F563CE">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ascii="仿宋_GB2312" w:eastAsia="仿宋_GB2312"/>
                <w:sz w:val="24"/>
              </w:rPr>
              <w:t>07378788851</w:t>
            </w:r>
          </w:p>
        </w:tc>
      </w:tr>
      <w:tr w14:paraId="65A5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03" w:type="dxa"/>
            <w:vAlign w:val="center"/>
          </w:tcPr>
          <w:p w14:paraId="290915F4">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206" w:type="dxa"/>
            <w:vAlign w:val="center"/>
          </w:tcPr>
          <w:p w14:paraId="6FFD17B2">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463A5DE9">
      <w:pPr>
        <w:tabs>
          <w:tab w:val="left" w:pos="1708"/>
          <w:tab w:val="left" w:pos="1830"/>
        </w:tabs>
        <w:rPr>
          <w:rFonts w:ascii="仿宋_GB2312" w:eastAsia="仿宋_GB2312"/>
          <w:sz w:val="18"/>
        </w:rPr>
      </w:pPr>
      <w:r>
        <w:rPr>
          <w:rFonts w:ascii="仿宋_GB2312" w:eastAsia="仿宋_GB2312"/>
        </w:rPr>
        <w:tab/>
      </w:r>
    </w:p>
    <w:p w14:paraId="439B7F14">
      <w:pPr>
        <w:tabs>
          <w:tab w:val="left" w:pos="1708"/>
          <w:tab w:val="left" w:pos="1830"/>
        </w:tabs>
        <w:rPr>
          <w:rFonts w:ascii="仿宋_GB2312" w:eastAsia="仿宋_GB2312"/>
          <w:sz w:val="18"/>
        </w:rPr>
      </w:pPr>
    </w:p>
    <w:p w14:paraId="3306162E">
      <w:pPr>
        <w:widowControl/>
        <w:spacing w:line="280" w:lineRule="exact"/>
        <w:rPr>
          <w:rFonts w:eastAsia="方正仿宋简体"/>
          <w:szCs w:val="21"/>
        </w:rPr>
      </w:pPr>
    </w:p>
    <w:p w14:paraId="1D53C6AD">
      <w:pPr>
        <w:widowControl/>
        <w:spacing w:line="280" w:lineRule="exact"/>
        <w:rPr>
          <w:rFonts w:eastAsia="方正仿宋简体"/>
          <w:szCs w:val="21"/>
        </w:rPr>
      </w:pPr>
    </w:p>
    <w:p w14:paraId="746DE2AC">
      <w:pPr>
        <w:spacing w:line="590" w:lineRule="atLeast"/>
        <w:ind w:firstLine="361" w:firstLineChars="100"/>
        <w:jc w:val="both"/>
        <w:rPr>
          <w:rFonts w:hint="eastAsia" w:ascii="仿宋_GB2312" w:eastAsia="仿宋_GB2312"/>
          <w:b/>
          <w:color w:val="000000"/>
          <w:sz w:val="36"/>
          <w:szCs w:val="36"/>
        </w:rPr>
      </w:pPr>
    </w:p>
    <w:p w14:paraId="487EE339">
      <w:pPr>
        <w:spacing w:line="590" w:lineRule="atLeast"/>
        <w:ind w:firstLine="361" w:firstLineChars="100"/>
        <w:jc w:val="both"/>
        <w:rPr>
          <w:rFonts w:hint="eastAsia" w:ascii="仿宋_GB2312" w:eastAsia="仿宋_GB2312"/>
          <w:b/>
          <w:color w:val="000000"/>
          <w:sz w:val="36"/>
          <w:szCs w:val="36"/>
        </w:rPr>
      </w:pPr>
    </w:p>
    <w:p w14:paraId="1C8D2355">
      <w:pPr>
        <w:spacing w:line="590" w:lineRule="atLeast"/>
        <w:ind w:firstLine="361" w:firstLineChars="100"/>
        <w:jc w:val="both"/>
        <w:rPr>
          <w:rFonts w:hint="eastAsia" w:ascii="仿宋_GB2312" w:eastAsia="仿宋_GB2312"/>
          <w:b/>
          <w:color w:val="000000"/>
          <w:sz w:val="36"/>
          <w:szCs w:val="36"/>
        </w:rPr>
      </w:pPr>
    </w:p>
    <w:p w14:paraId="71129799">
      <w:pPr>
        <w:spacing w:line="590" w:lineRule="atLeast"/>
        <w:ind w:firstLine="361" w:firstLineChars="100"/>
        <w:jc w:val="both"/>
        <w:rPr>
          <w:rFonts w:hint="eastAsia" w:ascii="仿宋_GB2312" w:eastAsia="仿宋_GB2312"/>
          <w:b/>
          <w:color w:val="000000"/>
          <w:sz w:val="36"/>
          <w:szCs w:val="36"/>
        </w:rPr>
      </w:pPr>
    </w:p>
    <w:p w14:paraId="3A18A6DC">
      <w:pPr>
        <w:spacing w:line="590" w:lineRule="atLeast"/>
        <w:ind w:firstLine="361" w:firstLineChars="100"/>
        <w:jc w:val="both"/>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p w14:paraId="5445AD74">
      <w:pPr>
        <w:spacing w:line="470" w:lineRule="exact"/>
        <w:jc w:val="center"/>
        <w:rPr>
          <w:rFonts w:ascii="仿宋_GB2312" w:eastAsia="仿宋_GB2312"/>
          <w:color w:val="000000"/>
          <w:sz w:val="24"/>
          <w:szCs w:val="21"/>
        </w:rPr>
      </w:pPr>
    </w:p>
    <w:tbl>
      <w:tblPr>
        <w:tblStyle w:val="6"/>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206"/>
      </w:tblGrid>
      <w:tr w14:paraId="297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2629A5F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206" w:type="dxa"/>
            <w:vAlign w:val="center"/>
          </w:tcPr>
          <w:p w14:paraId="0E42F574">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b/>
                <w:color w:val="000000"/>
                <w:sz w:val="24"/>
              </w:rPr>
            </w:pPr>
            <w:r>
              <w:rPr>
                <w:rFonts w:hint="eastAsia" w:ascii="仿宋_GB2312" w:eastAsia="仿宋_GB2312"/>
                <w:b/>
                <w:color w:val="000000"/>
                <w:sz w:val="24"/>
              </w:rPr>
              <w:t>林木种子生产、经营许可证的核发</w:t>
            </w:r>
          </w:p>
        </w:tc>
      </w:tr>
      <w:tr w14:paraId="40A1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6C44152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206" w:type="dxa"/>
            <w:vAlign w:val="center"/>
          </w:tcPr>
          <w:p w14:paraId="4E58DB4F">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行政许可</w:t>
            </w:r>
          </w:p>
        </w:tc>
      </w:tr>
      <w:tr w14:paraId="1A31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3" w:type="dxa"/>
            <w:vAlign w:val="center"/>
          </w:tcPr>
          <w:p w14:paraId="7CD90C2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审批依据</w:t>
            </w:r>
          </w:p>
        </w:tc>
        <w:tc>
          <w:tcPr>
            <w:tcW w:w="8206" w:type="dxa"/>
            <w:vAlign w:val="center"/>
          </w:tcPr>
          <w:p w14:paraId="302826C8">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Cs w:val="20"/>
              </w:rPr>
            </w:pPr>
            <w:r>
              <w:rPr>
                <w:rFonts w:hint="eastAsia" w:ascii="仿宋_GB2312" w:hAnsi="仿宋_GB2312" w:eastAsia="仿宋_GB2312"/>
                <w:szCs w:val="20"/>
              </w:rPr>
              <w:t>《中华人民共和国种子法》第二十条、二十六条</w:t>
            </w:r>
          </w:p>
        </w:tc>
      </w:tr>
      <w:tr w14:paraId="7233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14114F1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206" w:type="dxa"/>
            <w:vAlign w:val="center"/>
          </w:tcPr>
          <w:p w14:paraId="70140E6B">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4CB5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09131BC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206" w:type="dxa"/>
            <w:vAlign w:val="center"/>
          </w:tcPr>
          <w:p w14:paraId="11A9AFCE">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rPr>
              <w:t>桃江县林业局</w:t>
            </w:r>
          </w:p>
        </w:tc>
      </w:tr>
      <w:tr w14:paraId="2BA2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448BB5C6">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数量限制</w:t>
            </w:r>
          </w:p>
        </w:tc>
        <w:tc>
          <w:tcPr>
            <w:tcW w:w="8206" w:type="dxa"/>
            <w:vAlign w:val="center"/>
          </w:tcPr>
          <w:p w14:paraId="7C70CC5F">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hAnsi="仿宋_GB2312" w:eastAsia="仿宋_GB2312"/>
                <w:sz w:val="24"/>
              </w:rPr>
              <w:t>无</w:t>
            </w:r>
          </w:p>
        </w:tc>
      </w:tr>
      <w:tr w14:paraId="1D5D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540EFAA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申请条件</w:t>
            </w:r>
          </w:p>
        </w:tc>
        <w:tc>
          <w:tcPr>
            <w:tcW w:w="8206" w:type="dxa"/>
            <w:vAlign w:val="center"/>
          </w:tcPr>
          <w:p w14:paraId="2AAC878B">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宋体"/>
                <w:sz w:val="24"/>
                <w:szCs w:val="18"/>
              </w:rPr>
            </w:pPr>
            <w:r>
              <w:rPr>
                <w:rFonts w:hint="eastAsia" w:ascii="仿宋_GB2312" w:hAnsi="仿宋_GB2312" w:eastAsia="仿宋_GB2312" w:cs="宋体"/>
                <w:sz w:val="24"/>
                <w:szCs w:val="18"/>
              </w:rPr>
              <w:t>申请领取种子经营许可证的单位和个人应具备下列条件：</w:t>
            </w:r>
          </w:p>
          <w:p w14:paraId="27F2B7A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宋体"/>
                <w:sz w:val="24"/>
                <w:szCs w:val="18"/>
              </w:rPr>
            </w:pPr>
            <w:r>
              <w:rPr>
                <w:rFonts w:ascii="仿宋_GB2312" w:hAnsi="仿宋_GB2312" w:eastAsia="仿宋_GB2312" w:cs="宋体"/>
                <w:sz w:val="24"/>
                <w:szCs w:val="18"/>
              </w:rPr>
              <w:t xml:space="preserve"> 1</w:t>
            </w:r>
            <w:r>
              <w:rPr>
                <w:rFonts w:hint="eastAsia" w:ascii="仿宋_GB2312" w:hAnsi="仿宋_GB2312" w:eastAsia="仿宋_GB2312" w:cs="宋体"/>
                <w:sz w:val="24"/>
                <w:szCs w:val="18"/>
              </w:rPr>
              <w:t>、具有与经营林木种子的种类和数量相适应的资金及独立承担民事责任的能力；</w:t>
            </w:r>
          </w:p>
          <w:p w14:paraId="45D947D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240" w:firstLineChars="100"/>
              <w:jc w:val="left"/>
              <w:textAlignment w:val="auto"/>
              <w:rPr>
                <w:rFonts w:hint="eastAsia" w:ascii="仿宋_GB2312" w:hAnsi="仿宋_GB2312" w:eastAsia="仿宋_GB2312" w:cs="宋体"/>
                <w:sz w:val="24"/>
                <w:szCs w:val="18"/>
              </w:rPr>
            </w:pPr>
            <w:r>
              <w:rPr>
                <w:rFonts w:hint="eastAsia" w:ascii="仿宋_GB2312" w:hAnsi="仿宋_GB2312" w:eastAsia="仿宋_GB2312" w:cs="宋体"/>
                <w:kern w:val="2"/>
                <w:sz w:val="24"/>
                <w:szCs w:val="18"/>
                <w:lang w:val="en-US" w:eastAsia="zh-CN" w:bidi="ar-SA"/>
              </w:rPr>
              <w:t>2、</w:t>
            </w:r>
            <w:r>
              <w:rPr>
                <w:rFonts w:hint="eastAsia" w:ascii="仿宋_GB2312" w:hAnsi="仿宋_GB2312" w:eastAsia="仿宋_GB2312" w:cs="宋体"/>
                <w:sz w:val="24"/>
                <w:szCs w:val="18"/>
              </w:rPr>
              <w:t>具有能够正确识别所经营的种子、检验种子质量、掌握种子贮藏保管技术的人员；</w:t>
            </w:r>
          </w:p>
          <w:p w14:paraId="59532D14">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240" w:firstLineChars="100"/>
              <w:jc w:val="left"/>
              <w:textAlignment w:val="auto"/>
              <w:rPr>
                <w:rFonts w:ascii="仿宋_GB2312" w:hAnsi="仿宋_GB2312" w:eastAsia="仿宋_GB2312" w:cs="宋体"/>
                <w:sz w:val="24"/>
                <w:szCs w:val="18"/>
              </w:rPr>
            </w:pPr>
            <w:r>
              <w:rPr>
                <w:rFonts w:ascii="仿宋_GB2312" w:hAnsi="仿宋_GB2312" w:eastAsia="仿宋_GB2312" w:cs="宋体"/>
                <w:sz w:val="24"/>
                <w:szCs w:val="18"/>
              </w:rPr>
              <w:t>3</w:t>
            </w:r>
            <w:r>
              <w:rPr>
                <w:rFonts w:hint="eastAsia" w:ascii="仿宋_GB2312" w:hAnsi="仿宋_GB2312" w:eastAsia="仿宋_GB2312" w:cs="宋体"/>
                <w:sz w:val="24"/>
                <w:szCs w:val="18"/>
              </w:rPr>
              <w:t>、具有与经营种子的种类、数量相适应的营业场所及加工、包装、贮藏保管设施和检验种子质量的仪器设备</w:t>
            </w:r>
          </w:p>
          <w:p w14:paraId="4A2B8F71">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240" w:firstLineChars="100"/>
              <w:jc w:val="left"/>
              <w:textAlignment w:val="auto"/>
              <w:rPr>
                <w:rFonts w:ascii="仿宋_GB2312" w:hAnsi="仿宋_GB2312" w:eastAsia="仿宋_GB2312" w:cs="宋体"/>
                <w:sz w:val="24"/>
                <w:szCs w:val="18"/>
              </w:rPr>
            </w:pPr>
            <w:r>
              <w:rPr>
                <w:rFonts w:ascii="仿宋_GB2312" w:hAnsi="仿宋_GB2312" w:eastAsia="仿宋_GB2312" w:cs="宋体"/>
                <w:sz w:val="24"/>
                <w:szCs w:val="18"/>
              </w:rPr>
              <w:t>4</w:t>
            </w:r>
            <w:r>
              <w:rPr>
                <w:rFonts w:hint="eastAsia" w:ascii="仿宋_GB2312" w:hAnsi="仿宋_GB2312" w:eastAsia="仿宋_GB2312" w:cs="宋体"/>
                <w:sz w:val="24"/>
                <w:szCs w:val="18"/>
              </w:rPr>
              <w:t>、法律、法规规定的其他条件。</w:t>
            </w:r>
          </w:p>
        </w:tc>
      </w:tr>
      <w:tr w14:paraId="7D3B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3" w:type="dxa"/>
            <w:vAlign w:val="center"/>
          </w:tcPr>
          <w:p w14:paraId="19C3967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申请材料目录</w:t>
            </w:r>
          </w:p>
        </w:tc>
        <w:tc>
          <w:tcPr>
            <w:tcW w:w="8206" w:type="dxa"/>
            <w:vAlign w:val="center"/>
          </w:tcPr>
          <w:p w14:paraId="7181E493">
            <w:pPr>
              <w:keepNext w:val="0"/>
              <w:keepLines w:val="0"/>
              <w:pageBreakBefore w:val="0"/>
              <w:kinsoku/>
              <w:wordWrap/>
              <w:overflowPunct/>
              <w:topLinePunct w:val="0"/>
              <w:autoSpaceDE/>
              <w:autoSpaceDN/>
              <w:bidi w:val="0"/>
              <w:adjustRightInd/>
              <w:snapToGrid/>
              <w:spacing w:line="400" w:lineRule="exact"/>
              <w:textAlignment w:val="auto"/>
              <w:rPr>
                <w:rFonts w:hint="default" w:ascii="仿宋_GB2312" w:hAnsi="宋体" w:eastAsia="仿宋_GB2312"/>
                <w:sz w:val="24"/>
                <w:lang w:val="en-US" w:eastAsia="zh-CN"/>
              </w:rPr>
            </w:pPr>
            <w:r>
              <w:rPr>
                <w:rFonts w:ascii="仿宋_GB2312" w:hAnsi="仿宋_GB2312" w:eastAsia="仿宋_GB2312"/>
                <w:sz w:val="24"/>
              </w:rPr>
              <w:t>1</w:t>
            </w:r>
            <w:r>
              <w:rPr>
                <w:rFonts w:hint="eastAsia" w:ascii="仿宋_GB2312" w:hAnsi="仿宋_GB2312" w:eastAsia="仿宋_GB2312"/>
                <w:sz w:val="24"/>
              </w:rPr>
              <w:t>、申请表；</w:t>
            </w:r>
            <w:r>
              <w:rPr>
                <w:rFonts w:ascii="仿宋_GB2312" w:hAnsi="仿宋_GB2312" w:eastAsia="仿宋_GB2312"/>
                <w:sz w:val="24"/>
              </w:rPr>
              <w:t xml:space="preserve"> 2</w:t>
            </w:r>
            <w:r>
              <w:rPr>
                <w:rFonts w:hint="eastAsia" w:ascii="仿宋_GB2312" w:hAnsi="仿宋_GB2312" w:eastAsia="仿宋_GB2312"/>
                <w:sz w:val="24"/>
              </w:rPr>
              <w:t>、营业执照，法人代表身份证明；</w:t>
            </w:r>
            <w:r>
              <w:rPr>
                <w:rFonts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、苗木基地设计图；</w:t>
            </w:r>
            <w:r>
              <w:rPr>
                <w:rFonts w:ascii="仿宋_GB2312" w:hAnsi="仿宋_GB2312" w:eastAsia="仿宋_GB2312"/>
                <w:sz w:val="24"/>
              </w:rPr>
              <w:t xml:space="preserve"> </w:t>
            </w:r>
            <w:r>
              <w:rPr>
                <w:rFonts w:hint="eastAsia" w:ascii="仿宋_GB2312" w:hAnsi="仿宋_GB2312" w:eastAsia="仿宋_GB2312"/>
                <w:sz w:val="24"/>
                <w:lang w:val="en-US" w:eastAsia="zh-CN"/>
              </w:rPr>
              <w:t>4、承诺书</w:t>
            </w:r>
          </w:p>
        </w:tc>
      </w:tr>
      <w:tr w14:paraId="4CC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3A05560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206" w:type="dxa"/>
            <w:vAlign w:val="center"/>
          </w:tcPr>
          <w:p w14:paraId="35BFBBD3">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15</w:t>
            </w:r>
            <w:r>
              <w:rPr>
                <w:rFonts w:hint="eastAsia" w:ascii="仿宋_GB2312" w:eastAsia="仿宋_GB2312"/>
                <w:color w:val="000000"/>
                <w:sz w:val="24"/>
              </w:rPr>
              <w:t>个工作日</w:t>
            </w:r>
          </w:p>
        </w:tc>
      </w:tr>
      <w:tr w14:paraId="4F2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72B9494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办结时限</w:t>
            </w:r>
          </w:p>
        </w:tc>
        <w:tc>
          <w:tcPr>
            <w:tcW w:w="8206" w:type="dxa"/>
            <w:vAlign w:val="center"/>
          </w:tcPr>
          <w:p w14:paraId="6FE6790E">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lang w:val="en-US" w:eastAsia="zh-CN"/>
              </w:rPr>
              <w:t>1</w:t>
            </w:r>
            <w:r>
              <w:rPr>
                <w:rFonts w:hint="eastAsia" w:ascii="仿宋_GB2312" w:eastAsia="仿宋_GB2312"/>
                <w:color w:val="000000"/>
                <w:sz w:val="24"/>
              </w:rPr>
              <w:t>个工作日</w:t>
            </w:r>
          </w:p>
        </w:tc>
      </w:tr>
      <w:tr w14:paraId="584A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7351682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收费依据及标准</w:t>
            </w:r>
          </w:p>
        </w:tc>
        <w:tc>
          <w:tcPr>
            <w:tcW w:w="8206" w:type="dxa"/>
            <w:vAlign w:val="center"/>
          </w:tcPr>
          <w:p w14:paraId="23702144">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不收费</w:t>
            </w:r>
          </w:p>
        </w:tc>
      </w:tr>
      <w:tr w14:paraId="18B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2548B73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结果送达</w:t>
            </w:r>
          </w:p>
        </w:tc>
        <w:tc>
          <w:tcPr>
            <w:tcW w:w="8206" w:type="dxa"/>
            <w:vAlign w:val="center"/>
          </w:tcPr>
          <w:p w14:paraId="218DC90E">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hAnsi="仿宋_GB2312" w:eastAsia="仿宋_GB2312"/>
                <w:sz w:val="24"/>
              </w:rPr>
              <w:t>当场送达</w:t>
            </w:r>
          </w:p>
        </w:tc>
      </w:tr>
      <w:tr w14:paraId="0FE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03" w:type="dxa"/>
            <w:vAlign w:val="center"/>
          </w:tcPr>
          <w:p w14:paraId="10054F2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咨询电话</w:t>
            </w:r>
          </w:p>
        </w:tc>
        <w:tc>
          <w:tcPr>
            <w:tcW w:w="8206" w:type="dxa"/>
            <w:vAlign w:val="center"/>
          </w:tcPr>
          <w:p w14:paraId="30E34933">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ascii="仿宋_GB2312" w:eastAsia="仿宋_GB2312"/>
                <w:sz w:val="24"/>
              </w:rPr>
              <w:t>07378788851</w:t>
            </w:r>
          </w:p>
        </w:tc>
      </w:tr>
      <w:tr w14:paraId="26CF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03" w:type="dxa"/>
            <w:vAlign w:val="center"/>
          </w:tcPr>
          <w:p w14:paraId="53E5D9C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206" w:type="dxa"/>
            <w:vAlign w:val="center"/>
          </w:tcPr>
          <w:p w14:paraId="076BC721">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29C3513A">
      <w:pPr>
        <w:rPr>
          <w:rFonts w:ascii="宋体" w:eastAsia="Times New Roman"/>
          <w:b/>
          <w:bCs/>
        </w:rPr>
      </w:pPr>
    </w:p>
    <w:p w14:paraId="21A4C261">
      <w:pPr>
        <w:spacing w:line="590" w:lineRule="atLeast"/>
        <w:rPr>
          <w:rFonts w:ascii="仿宋_GB2312" w:eastAsia="仿宋_GB2312"/>
          <w:b/>
          <w:color w:val="000000"/>
          <w:sz w:val="32"/>
          <w:szCs w:val="32"/>
        </w:rPr>
      </w:pPr>
    </w:p>
    <w:p w14:paraId="10F825B0">
      <w:pPr>
        <w:spacing w:line="590" w:lineRule="atLeast"/>
        <w:ind w:firstLine="361" w:firstLineChars="100"/>
        <w:rPr>
          <w:rFonts w:hint="eastAsia" w:ascii="仿宋_GB2312" w:eastAsia="仿宋_GB2312"/>
          <w:b/>
          <w:color w:val="000000"/>
          <w:sz w:val="36"/>
          <w:szCs w:val="36"/>
        </w:rPr>
      </w:pPr>
    </w:p>
    <w:p w14:paraId="4B7841B7">
      <w:pPr>
        <w:spacing w:line="590" w:lineRule="atLeast"/>
        <w:ind w:firstLine="361" w:firstLineChars="100"/>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p w14:paraId="10C656EF">
      <w:pPr>
        <w:spacing w:line="470" w:lineRule="exact"/>
        <w:jc w:val="center"/>
        <w:rPr>
          <w:rFonts w:ascii="仿宋_GB2312" w:eastAsia="仿宋_GB2312"/>
          <w:color w:val="000000"/>
          <w:sz w:val="24"/>
          <w:szCs w:val="21"/>
        </w:rPr>
      </w:pPr>
    </w:p>
    <w:tbl>
      <w:tblPr>
        <w:tblStyle w:val="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
        <w:gridCol w:w="8127"/>
      </w:tblGrid>
      <w:tr w14:paraId="5C93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804A2C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127" w:type="dxa"/>
            <w:vAlign w:val="center"/>
          </w:tcPr>
          <w:p w14:paraId="642B6C3F">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default" w:ascii="仿宋_GB2312" w:hAnsi="宋体" w:eastAsia="仿宋_GB2312"/>
                <w:color w:val="000000"/>
                <w:sz w:val="24"/>
                <w:lang w:val="en-US" w:eastAsia="zh-CN"/>
              </w:rPr>
              <w:t>对森林防火期内在森林防火区野外用火审批</w:t>
            </w:r>
          </w:p>
        </w:tc>
      </w:tr>
      <w:tr w14:paraId="4335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1" w:type="dxa"/>
            <w:gridSpan w:val="2"/>
            <w:vAlign w:val="center"/>
          </w:tcPr>
          <w:p w14:paraId="56D6484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127" w:type="dxa"/>
            <w:vAlign w:val="center"/>
          </w:tcPr>
          <w:p w14:paraId="533D9EE8">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宋体" w:eastAsia="仿宋_GB2312"/>
                <w:color w:val="000000"/>
                <w:sz w:val="24"/>
              </w:rPr>
              <w:t>行政许可</w:t>
            </w:r>
          </w:p>
        </w:tc>
      </w:tr>
      <w:tr w14:paraId="5CBC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gridSpan w:val="2"/>
            <w:vAlign w:val="center"/>
          </w:tcPr>
          <w:p w14:paraId="67BA7C0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127" w:type="dxa"/>
            <w:vAlign w:val="center"/>
          </w:tcPr>
          <w:p w14:paraId="4439B2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《中华人民共和国森林法》第</w:t>
            </w:r>
            <w:r>
              <w:rPr>
                <w:rFonts w:hint="eastAsia" w:ascii="仿宋_GB2312" w:hAnsi="宋体" w:eastAsia="仿宋_GB2312" w:cs="宋体"/>
                <w:color w:val="000000"/>
                <w:kern w:val="0"/>
                <w:sz w:val="24"/>
                <w:lang w:val="en-US" w:eastAsia="zh-CN"/>
              </w:rPr>
              <w:t>三十四</w:t>
            </w:r>
            <w:r>
              <w:rPr>
                <w:rFonts w:hint="eastAsia" w:ascii="仿宋_GB2312" w:hAnsi="宋体" w:eastAsia="仿宋_GB2312" w:cs="宋体"/>
                <w:color w:val="000000"/>
                <w:kern w:val="0"/>
                <w:sz w:val="24"/>
              </w:rPr>
              <w:t>条《森林防火条例》第二十五条。</w:t>
            </w:r>
          </w:p>
        </w:tc>
      </w:tr>
      <w:tr w14:paraId="327D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1FB39D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127" w:type="dxa"/>
            <w:vAlign w:val="center"/>
          </w:tcPr>
          <w:p w14:paraId="374C0FD8">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11F8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57590C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127" w:type="dxa"/>
            <w:vAlign w:val="center"/>
          </w:tcPr>
          <w:p w14:paraId="6E2218DF">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39A6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1" w:type="dxa"/>
            <w:gridSpan w:val="2"/>
            <w:vAlign w:val="center"/>
          </w:tcPr>
          <w:p w14:paraId="2B5B4B84">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数量限制</w:t>
            </w:r>
          </w:p>
        </w:tc>
        <w:tc>
          <w:tcPr>
            <w:tcW w:w="8127" w:type="dxa"/>
            <w:vAlign w:val="center"/>
          </w:tcPr>
          <w:p w14:paraId="6DBCAB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color w:val="000000"/>
                <w:sz w:val="24"/>
              </w:rPr>
            </w:pPr>
            <w:r>
              <w:rPr>
                <w:rFonts w:hint="eastAsia" w:ascii="仿宋_GB2312" w:eastAsia="仿宋_GB2312"/>
                <w:color w:val="000000"/>
                <w:sz w:val="24"/>
              </w:rPr>
              <w:t>无</w:t>
            </w:r>
          </w:p>
        </w:tc>
      </w:tr>
      <w:tr w14:paraId="3A88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91" w:type="dxa"/>
            <w:gridSpan w:val="2"/>
            <w:vAlign w:val="center"/>
          </w:tcPr>
          <w:p w14:paraId="39D55B8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申请条件</w:t>
            </w:r>
          </w:p>
        </w:tc>
        <w:tc>
          <w:tcPr>
            <w:tcW w:w="8127" w:type="dxa"/>
          </w:tcPr>
          <w:p w14:paraId="6076BD90">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eastAsia="仿宋_GB2312"/>
                <w:color w:val="000000"/>
                <w:spacing w:val="-20"/>
                <w:sz w:val="24"/>
              </w:rPr>
            </w:pPr>
            <w:r>
              <w:rPr>
                <w:rFonts w:ascii="仿宋_GB2312" w:hAnsi="仿宋_GB2312" w:eastAsia="仿宋_GB2312" w:cs="仿宋_GB2312"/>
                <w:sz w:val="24"/>
              </w:rPr>
              <w:t>1</w:t>
            </w:r>
            <w:r>
              <w:rPr>
                <w:rFonts w:hint="eastAsia" w:ascii="仿宋_GB2312" w:hAnsi="仿宋_GB2312" w:eastAsia="仿宋_GB2312" w:cs="仿宋_GB2312"/>
                <w:sz w:val="24"/>
              </w:rPr>
              <w:t>、森林火险等级在三级以下；</w:t>
            </w:r>
            <w:r>
              <w:rPr>
                <w:rFonts w:ascii="仿宋_GB2312" w:hAnsi="仿宋_GB2312" w:eastAsia="仿宋_GB2312" w:cs="仿宋_GB2312"/>
                <w:sz w:val="24"/>
              </w:rPr>
              <w:t>2</w:t>
            </w:r>
            <w:r>
              <w:rPr>
                <w:rFonts w:hint="eastAsia" w:ascii="仿宋_GB2312" w:hAnsi="仿宋_GB2312" w:eastAsia="仿宋_GB2312" w:cs="仿宋_GB2312"/>
                <w:sz w:val="24"/>
              </w:rPr>
              <w:t>、有专人看护用火现场，并明确看护人员的责任；</w:t>
            </w:r>
            <w:r>
              <w:rPr>
                <w:rFonts w:ascii="仿宋_GB2312" w:hAnsi="仿宋_GB2312" w:eastAsia="仿宋_GB2312" w:cs="仿宋_GB2312"/>
                <w:sz w:val="24"/>
              </w:rPr>
              <w:t>3</w:t>
            </w:r>
            <w:r>
              <w:rPr>
                <w:rFonts w:hint="eastAsia" w:ascii="仿宋_GB2312" w:hAnsi="仿宋_GB2312" w:eastAsia="仿宋_GB2312" w:cs="仿宋_GB2312"/>
                <w:sz w:val="24"/>
              </w:rPr>
              <w:t>、用火后必须彻底熄灭余火；</w:t>
            </w:r>
            <w:r>
              <w:rPr>
                <w:rFonts w:ascii="仿宋_GB2312" w:hAnsi="仿宋_GB2312" w:eastAsia="仿宋_GB2312" w:cs="仿宋_GB2312"/>
                <w:sz w:val="24"/>
              </w:rPr>
              <w:t>4</w:t>
            </w:r>
            <w:r>
              <w:rPr>
                <w:rFonts w:hint="eastAsia" w:ascii="仿宋_GB2312" w:hAnsi="仿宋_GB2312" w:eastAsia="仿宋_GB2312" w:cs="仿宋_GB2312"/>
                <w:sz w:val="24"/>
              </w:rPr>
              <w:t>、开好防火隔离带，农田与森林连接处、炼山造林必须开辟树高</w:t>
            </w:r>
            <w:r>
              <w:rPr>
                <w:rFonts w:ascii="仿宋_GB2312" w:hAnsi="仿宋_GB2312" w:eastAsia="仿宋_GB2312" w:cs="仿宋_GB2312"/>
                <w:sz w:val="24"/>
              </w:rPr>
              <w:t>1.5</w:t>
            </w:r>
            <w:r>
              <w:rPr>
                <w:rFonts w:hint="eastAsia" w:ascii="仿宋_GB2312" w:hAnsi="仿宋_GB2312" w:eastAsia="仿宋_GB2312" w:cs="仿宋_GB2312"/>
                <w:sz w:val="24"/>
              </w:rPr>
              <w:t>倍宽的防火隔离带，并做好清理；</w:t>
            </w:r>
            <w:r>
              <w:rPr>
                <w:rFonts w:ascii="仿宋_GB2312" w:hAnsi="仿宋_GB2312" w:eastAsia="仿宋_GB2312" w:cs="仿宋_GB2312"/>
                <w:sz w:val="24"/>
              </w:rPr>
              <w:t>5</w:t>
            </w:r>
            <w:r>
              <w:rPr>
                <w:rFonts w:hint="eastAsia" w:ascii="仿宋_GB2312" w:hAnsi="仿宋_GB2312" w:eastAsia="仿宋_GB2312" w:cs="仿宋_GB2312"/>
                <w:sz w:val="24"/>
              </w:rPr>
              <w:t>、遇林区住宅、厂房、仓库工棚旁，必须开辟</w:t>
            </w:r>
            <w:r>
              <w:rPr>
                <w:rFonts w:ascii="仿宋_GB2312" w:hAnsi="仿宋_GB2312" w:eastAsia="仿宋_GB2312" w:cs="仿宋_GB2312"/>
                <w:sz w:val="24"/>
              </w:rPr>
              <w:t>10</w:t>
            </w:r>
            <w:r>
              <w:rPr>
                <w:rFonts w:hint="eastAsia" w:ascii="仿宋_GB2312" w:hAnsi="仿宋_GB2312" w:eastAsia="仿宋_GB2312" w:cs="仿宋_GB2312"/>
                <w:sz w:val="24"/>
              </w:rPr>
              <w:t>米以上防火线；</w:t>
            </w:r>
            <w:r>
              <w:rPr>
                <w:rFonts w:ascii="仿宋_GB2312" w:hAnsi="仿宋_GB2312" w:eastAsia="仿宋_GB2312" w:cs="仿宋_GB2312"/>
                <w:sz w:val="24"/>
              </w:rPr>
              <w:t>6</w:t>
            </w:r>
            <w:r>
              <w:rPr>
                <w:rFonts w:hint="eastAsia" w:ascii="仿宋_GB2312" w:hAnsi="仿宋_GB2312" w:eastAsia="仿宋_GB2312" w:cs="仿宋_GB2312"/>
                <w:sz w:val="24"/>
              </w:rPr>
              <w:t>、林区高压电缆、电线底不得进行生产性用火；</w:t>
            </w:r>
            <w:r>
              <w:rPr>
                <w:rFonts w:ascii="仿宋_GB2312" w:hAnsi="仿宋_GB2312" w:eastAsia="仿宋_GB2312" w:cs="仿宋_GB2312"/>
                <w:sz w:val="24"/>
              </w:rPr>
              <w:t>7</w:t>
            </w:r>
            <w:r>
              <w:rPr>
                <w:rFonts w:hint="eastAsia" w:ascii="仿宋_GB2312" w:hAnsi="仿宋_GB2312" w:eastAsia="仿宋_GB2312" w:cs="仿宋_GB2312"/>
                <w:sz w:val="24"/>
              </w:rPr>
              <w:t>、准备好扑火工具；</w:t>
            </w:r>
            <w:r>
              <w:rPr>
                <w:rFonts w:ascii="仿宋_GB2312" w:hAnsi="仿宋_GB2312" w:eastAsia="仿宋_GB2312" w:cs="仿宋_GB2312"/>
                <w:sz w:val="24"/>
              </w:rPr>
              <w:t>8</w:t>
            </w:r>
            <w:r>
              <w:rPr>
                <w:rFonts w:hint="eastAsia" w:ascii="仿宋_GB2312" w:hAnsi="仿宋_GB2312" w:eastAsia="仿宋_GB2312" w:cs="仿宋_GB2312"/>
                <w:sz w:val="24"/>
              </w:rPr>
              <w:t>、在规定的时间和地点用火。</w:t>
            </w:r>
          </w:p>
        </w:tc>
      </w:tr>
      <w:tr w14:paraId="04B1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91" w:type="dxa"/>
            <w:gridSpan w:val="2"/>
            <w:vAlign w:val="center"/>
          </w:tcPr>
          <w:p w14:paraId="3BDC471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申请材料目录</w:t>
            </w:r>
          </w:p>
        </w:tc>
        <w:tc>
          <w:tcPr>
            <w:tcW w:w="8127" w:type="dxa"/>
            <w:vAlign w:val="center"/>
          </w:tcPr>
          <w:p w14:paraId="7A9DEE70">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ascii="仿宋_GB2312" w:eastAsia="仿宋_GB2312"/>
                <w:color w:val="000000"/>
                <w:sz w:val="24"/>
              </w:rPr>
              <w:t>1</w:t>
            </w:r>
            <w:r>
              <w:rPr>
                <w:rFonts w:hint="eastAsia" w:ascii="仿宋_GB2312" w:eastAsia="仿宋_GB2312"/>
                <w:color w:val="000000"/>
                <w:sz w:val="24"/>
              </w:rPr>
              <w:t>、申请报告，包括采伐林木的目的、时间、地点、林种、林况、面积、蓄积、方式和更新措施等；</w:t>
            </w:r>
            <w:r>
              <w:rPr>
                <w:rFonts w:ascii="仿宋_GB2312" w:eastAsia="仿宋_GB2312"/>
                <w:color w:val="000000"/>
                <w:sz w:val="24"/>
              </w:rPr>
              <w:t xml:space="preserve"> 2</w:t>
            </w:r>
            <w:r>
              <w:rPr>
                <w:rFonts w:hint="eastAsia" w:ascii="仿宋_GB2312" w:eastAsia="仿宋_GB2312"/>
                <w:color w:val="000000"/>
                <w:sz w:val="24"/>
              </w:rPr>
              <w:t>、所有权证书或使用权证书；</w:t>
            </w:r>
            <w:r>
              <w:rPr>
                <w:rFonts w:ascii="仿宋_GB2312" w:eastAsia="仿宋_GB2312"/>
                <w:color w:val="000000"/>
                <w:sz w:val="24"/>
              </w:rPr>
              <w:t xml:space="preserve"> 3</w:t>
            </w:r>
            <w:r>
              <w:rPr>
                <w:rFonts w:hint="eastAsia" w:ascii="仿宋_GB2312" w:eastAsia="仿宋_GB2312"/>
                <w:color w:val="000000"/>
                <w:sz w:val="24"/>
              </w:rPr>
              <w:t>、林业生产性用火以及工程用火的，应提交与所在镇（街道）森林消防队订立的用火管护协议</w:t>
            </w:r>
            <w:r>
              <w:rPr>
                <w:rFonts w:ascii="仿宋_GB2312" w:eastAsia="仿宋_GB2312"/>
                <w:color w:val="000000"/>
                <w:sz w:val="24"/>
              </w:rPr>
              <w:t>4</w:t>
            </w:r>
            <w:r>
              <w:rPr>
                <w:rFonts w:hint="eastAsia" w:ascii="仿宋_GB2312" w:eastAsia="仿宋_GB2312"/>
                <w:color w:val="000000"/>
                <w:sz w:val="24"/>
              </w:rPr>
              <w:t>、合理用火方案</w:t>
            </w:r>
            <w:r>
              <w:rPr>
                <w:rFonts w:ascii="仿宋_GB2312" w:eastAsia="仿宋_GB2312"/>
                <w:color w:val="000000"/>
                <w:sz w:val="24"/>
              </w:rPr>
              <w:t>5</w:t>
            </w:r>
            <w:r>
              <w:rPr>
                <w:rFonts w:hint="eastAsia" w:ascii="仿宋_GB2312" w:eastAsia="仿宋_GB2312"/>
                <w:color w:val="000000"/>
                <w:sz w:val="24"/>
              </w:rPr>
              <w:t>、用火单位身份证明</w:t>
            </w:r>
            <w:r>
              <w:rPr>
                <w:rFonts w:ascii="仿宋_GB2312" w:eastAsia="仿宋_GB2312"/>
                <w:color w:val="000000"/>
                <w:sz w:val="24"/>
              </w:rPr>
              <w:t>6</w:t>
            </w:r>
            <w:r>
              <w:rPr>
                <w:rFonts w:hint="eastAsia" w:ascii="仿宋_GB2312" w:eastAsia="仿宋_GB2312"/>
                <w:color w:val="000000"/>
                <w:sz w:val="24"/>
              </w:rPr>
              <w:t>、地形图。</w:t>
            </w:r>
          </w:p>
        </w:tc>
      </w:tr>
      <w:tr w14:paraId="550C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2710043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127" w:type="dxa"/>
            <w:vAlign w:val="center"/>
          </w:tcPr>
          <w:p w14:paraId="2A5FE090">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个工作日</w:t>
            </w:r>
          </w:p>
        </w:tc>
      </w:tr>
      <w:tr w14:paraId="4293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2B9A5C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办结时限</w:t>
            </w:r>
          </w:p>
        </w:tc>
        <w:tc>
          <w:tcPr>
            <w:tcW w:w="8127" w:type="dxa"/>
            <w:vAlign w:val="center"/>
          </w:tcPr>
          <w:p w14:paraId="7A5830FB">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个工作日</w:t>
            </w:r>
          </w:p>
        </w:tc>
      </w:tr>
      <w:tr w14:paraId="2894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16BF916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收费依据及标准</w:t>
            </w:r>
          </w:p>
        </w:tc>
        <w:tc>
          <w:tcPr>
            <w:tcW w:w="8127" w:type="dxa"/>
            <w:vAlign w:val="center"/>
          </w:tcPr>
          <w:p w14:paraId="62C4C20E">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eastAsia="仿宋_GB2312"/>
                <w:color w:val="000000"/>
                <w:sz w:val="24"/>
              </w:rPr>
              <w:t>不收费</w:t>
            </w:r>
          </w:p>
        </w:tc>
      </w:tr>
      <w:tr w14:paraId="4C8E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4C93EC78">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结果送达</w:t>
            </w:r>
          </w:p>
        </w:tc>
        <w:tc>
          <w:tcPr>
            <w:tcW w:w="8127" w:type="dxa"/>
            <w:vAlign w:val="center"/>
          </w:tcPr>
          <w:p w14:paraId="58C730C8">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仿宋_GB2312" w:eastAsia="仿宋_GB2312"/>
                <w:sz w:val="24"/>
              </w:rPr>
              <w:t>当场送达</w:t>
            </w:r>
          </w:p>
        </w:tc>
      </w:tr>
      <w:tr w14:paraId="010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91" w:type="dxa"/>
            <w:gridSpan w:val="2"/>
            <w:vAlign w:val="center"/>
          </w:tcPr>
          <w:p w14:paraId="13EEA0E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127" w:type="dxa"/>
            <w:vAlign w:val="center"/>
          </w:tcPr>
          <w:p w14:paraId="1E97DDCB">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0737-8788851</w:t>
            </w:r>
          </w:p>
        </w:tc>
      </w:tr>
      <w:tr w14:paraId="101C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85" w:type="dxa"/>
            <w:vAlign w:val="center"/>
          </w:tcPr>
          <w:p w14:paraId="2B8D2AA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133" w:type="dxa"/>
            <w:gridSpan w:val="2"/>
            <w:vAlign w:val="center"/>
          </w:tcPr>
          <w:p w14:paraId="354A5B17">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0BAC3432">
      <w:pPr>
        <w:tabs>
          <w:tab w:val="left" w:pos="1708"/>
          <w:tab w:val="left" w:pos="1830"/>
        </w:tabs>
        <w:jc w:val="left"/>
        <w:rPr>
          <w:rFonts w:ascii="仿宋_GB2312" w:eastAsia="仿宋_GB2312"/>
          <w:sz w:val="18"/>
        </w:rPr>
      </w:pPr>
    </w:p>
    <w:p w14:paraId="121C8B89">
      <w:pPr>
        <w:spacing w:line="590" w:lineRule="atLeast"/>
        <w:ind w:firstLine="361" w:firstLineChars="100"/>
        <w:rPr>
          <w:rFonts w:hint="eastAsia" w:ascii="仿宋_GB2312" w:eastAsia="仿宋_GB2312"/>
          <w:b/>
          <w:color w:val="000000"/>
          <w:sz w:val="36"/>
          <w:szCs w:val="36"/>
        </w:rPr>
      </w:pPr>
    </w:p>
    <w:p w14:paraId="7038A7CC">
      <w:pPr>
        <w:spacing w:line="590" w:lineRule="atLeast"/>
        <w:ind w:firstLine="361" w:firstLineChars="100"/>
        <w:rPr>
          <w:rFonts w:hint="eastAsia" w:ascii="仿宋_GB2312" w:eastAsia="仿宋_GB2312"/>
          <w:b/>
          <w:color w:val="000000"/>
          <w:sz w:val="36"/>
          <w:szCs w:val="36"/>
        </w:rPr>
      </w:pPr>
    </w:p>
    <w:p w14:paraId="62B89DBE">
      <w:pPr>
        <w:spacing w:line="590" w:lineRule="atLeast"/>
        <w:ind w:firstLine="361" w:firstLineChars="100"/>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p w14:paraId="1E936143">
      <w:pPr>
        <w:spacing w:line="470" w:lineRule="exact"/>
        <w:jc w:val="center"/>
        <w:rPr>
          <w:rFonts w:ascii="仿宋_GB2312" w:eastAsia="仿宋_GB2312"/>
          <w:color w:val="000000"/>
          <w:sz w:val="24"/>
          <w:szCs w:val="21"/>
        </w:rPr>
      </w:pPr>
    </w:p>
    <w:tbl>
      <w:tblPr>
        <w:tblStyle w:val="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
        <w:gridCol w:w="8127"/>
      </w:tblGrid>
      <w:tr w14:paraId="766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7B495D8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127" w:type="dxa"/>
            <w:vAlign w:val="center"/>
          </w:tcPr>
          <w:p w14:paraId="712DED50">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default" w:ascii="仿宋_GB2312" w:hAnsi="宋体" w:eastAsia="仿宋_GB2312"/>
                <w:color w:val="000000"/>
                <w:sz w:val="24"/>
                <w:lang w:val="en-US" w:eastAsia="zh-CN"/>
              </w:rPr>
              <w:t>对森林防火期内在森林防火区爆破、勘察和施工等活动审批</w:t>
            </w:r>
          </w:p>
        </w:tc>
      </w:tr>
      <w:tr w14:paraId="7E1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1" w:type="dxa"/>
            <w:gridSpan w:val="2"/>
            <w:vAlign w:val="center"/>
          </w:tcPr>
          <w:p w14:paraId="3233535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127" w:type="dxa"/>
            <w:vAlign w:val="center"/>
          </w:tcPr>
          <w:p w14:paraId="0F002864">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宋体" w:eastAsia="仿宋_GB2312"/>
                <w:color w:val="000000"/>
                <w:sz w:val="24"/>
              </w:rPr>
              <w:t>行政许可</w:t>
            </w:r>
          </w:p>
        </w:tc>
      </w:tr>
      <w:tr w14:paraId="1FA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gridSpan w:val="2"/>
            <w:vAlign w:val="center"/>
          </w:tcPr>
          <w:p w14:paraId="40F96BB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127" w:type="dxa"/>
            <w:vAlign w:val="center"/>
          </w:tcPr>
          <w:p w14:paraId="553E79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《森林防火条例》第二十五条</w:t>
            </w:r>
          </w:p>
        </w:tc>
      </w:tr>
      <w:tr w14:paraId="54EA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6ACC3FB5">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127" w:type="dxa"/>
            <w:vAlign w:val="center"/>
          </w:tcPr>
          <w:p w14:paraId="42DE2D74">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桃江县政务服务中心林业局窗口（大厅四楼东侧）</w:t>
            </w:r>
          </w:p>
        </w:tc>
      </w:tr>
      <w:tr w14:paraId="63A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3B6082D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127" w:type="dxa"/>
            <w:vAlign w:val="center"/>
          </w:tcPr>
          <w:p w14:paraId="76B38155">
            <w:pPr>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263E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1" w:type="dxa"/>
            <w:gridSpan w:val="2"/>
            <w:vAlign w:val="center"/>
          </w:tcPr>
          <w:p w14:paraId="495304F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数量限制</w:t>
            </w:r>
          </w:p>
        </w:tc>
        <w:tc>
          <w:tcPr>
            <w:tcW w:w="8127" w:type="dxa"/>
            <w:vAlign w:val="center"/>
          </w:tcPr>
          <w:p w14:paraId="5B116C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color w:val="000000"/>
                <w:sz w:val="24"/>
              </w:rPr>
            </w:pPr>
            <w:r>
              <w:rPr>
                <w:rFonts w:hint="eastAsia" w:ascii="仿宋_GB2312" w:eastAsia="仿宋_GB2312"/>
                <w:color w:val="000000"/>
                <w:sz w:val="24"/>
              </w:rPr>
              <w:t>无</w:t>
            </w:r>
          </w:p>
        </w:tc>
      </w:tr>
      <w:tr w14:paraId="2411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91" w:type="dxa"/>
            <w:gridSpan w:val="2"/>
            <w:vAlign w:val="center"/>
          </w:tcPr>
          <w:p w14:paraId="4562E28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申请条件</w:t>
            </w:r>
          </w:p>
        </w:tc>
        <w:tc>
          <w:tcPr>
            <w:tcW w:w="8127" w:type="dxa"/>
          </w:tcPr>
          <w:p w14:paraId="0579BED3">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森林防火区内实弹演习、爆破的，要开足</w:t>
            </w:r>
            <w:r>
              <w:rPr>
                <w:rFonts w:ascii="仿宋_GB2312" w:hAnsi="仿宋_GB2312" w:eastAsia="仿宋_GB2312" w:cs="仿宋_GB2312"/>
                <w:sz w:val="24"/>
              </w:rPr>
              <w:t>15</w:t>
            </w:r>
            <w:r>
              <w:rPr>
                <w:rFonts w:hint="eastAsia" w:ascii="仿宋_GB2312" w:hAnsi="仿宋_GB2312" w:eastAsia="仿宋_GB2312" w:cs="仿宋_GB2312"/>
                <w:sz w:val="24"/>
              </w:rPr>
              <w:t>米以上的防火线，防火线内侧铲去草皮</w:t>
            </w:r>
            <w:r>
              <w:rPr>
                <w:rFonts w:ascii="仿宋_GB2312" w:hAnsi="仿宋_GB2312" w:eastAsia="仿宋_GB2312" w:cs="仿宋_GB2312"/>
                <w:sz w:val="24"/>
              </w:rPr>
              <w:t>3</w:t>
            </w:r>
            <w:r>
              <w:rPr>
                <w:rFonts w:hint="eastAsia" w:ascii="仿宋_GB2312" w:hAnsi="仿宋_GB2312" w:eastAsia="仿宋_GB2312" w:cs="仿宋_GB2312"/>
                <w:sz w:val="24"/>
              </w:rPr>
              <w:t>米以上，并且要在三级火险天气和三级风以下；</w:t>
            </w:r>
          </w:p>
          <w:p w14:paraId="028CFDCB">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ascii="仿宋_GB2312" w:eastAsia="仿宋_GB2312"/>
                <w:color w:val="000000"/>
                <w:spacing w:val="-20"/>
                <w:sz w:val="24"/>
              </w:rPr>
            </w:pPr>
            <w:r>
              <w:rPr>
                <w:rFonts w:ascii="仿宋_GB2312" w:hAnsi="仿宋_GB2312" w:eastAsia="仿宋_GB2312" w:cs="仿宋_GB2312"/>
                <w:sz w:val="24"/>
              </w:rPr>
              <w:t>2</w:t>
            </w:r>
            <w:r>
              <w:rPr>
                <w:rFonts w:hint="eastAsia" w:ascii="仿宋_GB2312" w:hAnsi="仿宋_GB2312" w:eastAsia="仿宋_GB2312" w:cs="仿宋_GB2312"/>
                <w:sz w:val="24"/>
              </w:rPr>
              <w:t>、有足够的看守人员和打火工具。</w:t>
            </w:r>
          </w:p>
        </w:tc>
      </w:tr>
      <w:tr w14:paraId="073C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91" w:type="dxa"/>
            <w:gridSpan w:val="2"/>
            <w:vAlign w:val="center"/>
          </w:tcPr>
          <w:p w14:paraId="4D5DBC7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申请材料目录</w:t>
            </w:r>
          </w:p>
        </w:tc>
        <w:tc>
          <w:tcPr>
            <w:tcW w:w="8127" w:type="dxa"/>
            <w:vAlign w:val="center"/>
          </w:tcPr>
          <w:p w14:paraId="25C94E48">
            <w:pPr>
              <w:keepNext w:val="0"/>
              <w:keepLines w:val="0"/>
              <w:pageBreakBefore w:val="0"/>
              <w:numPr>
                <w:ilvl w:val="0"/>
                <w:numId w:val="3"/>
              </w:numPr>
              <w:kinsoku/>
              <w:wordWrap/>
              <w:overflowPunct/>
              <w:topLinePunct w:val="0"/>
              <w:autoSpaceDE/>
              <w:autoSpaceDN/>
              <w:bidi w:val="0"/>
              <w:adjustRightInd/>
              <w:snapToGrid/>
              <w:spacing w:line="400" w:lineRule="exact"/>
              <w:textAlignment w:val="auto"/>
              <w:rPr>
                <w:rFonts w:hint="eastAsia" w:ascii="仿宋_GB2312" w:eastAsia="仿宋_GB2312"/>
                <w:color w:val="000000"/>
                <w:sz w:val="24"/>
              </w:rPr>
            </w:pPr>
            <w:r>
              <w:rPr>
                <w:rFonts w:hint="eastAsia" w:ascii="仿宋_GB2312" w:eastAsia="仿宋_GB2312"/>
                <w:color w:val="000000"/>
                <w:sz w:val="24"/>
              </w:rPr>
              <w:t>进入高火险区实弹演习、爆破申请登记表</w:t>
            </w:r>
          </w:p>
          <w:p w14:paraId="1FC0D54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2</w:t>
            </w:r>
            <w:r>
              <w:rPr>
                <w:rFonts w:hint="eastAsia" w:ascii="仿宋_GB2312" w:eastAsia="仿宋_GB2312"/>
                <w:color w:val="000000"/>
                <w:sz w:val="24"/>
              </w:rPr>
              <w:t>、申请人法人营业执照复印件（验原件</w:t>
            </w:r>
          </w:p>
          <w:p w14:paraId="6D31C59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3</w:t>
            </w:r>
            <w:r>
              <w:rPr>
                <w:rFonts w:hint="eastAsia" w:ascii="仿宋_GB2312" w:eastAsia="仿宋_GB2312"/>
                <w:color w:val="000000"/>
                <w:sz w:val="24"/>
              </w:rPr>
              <w:t>、申请人或经办人有效身份证件复印件（验原件）</w:t>
            </w:r>
          </w:p>
          <w:p w14:paraId="45BD5BF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4</w:t>
            </w:r>
            <w:r>
              <w:rPr>
                <w:rFonts w:hint="eastAsia" w:ascii="仿宋_GB2312" w:eastAsia="仿宋_GB2312"/>
                <w:color w:val="000000"/>
                <w:sz w:val="24"/>
              </w:rPr>
              <w:t>、活动所在地县级防火部门批复文件</w:t>
            </w:r>
          </w:p>
          <w:p w14:paraId="36E544D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rPr>
              <w:t>、县级以上林业主管部门森林防火措施验收文件</w:t>
            </w:r>
          </w:p>
          <w:p w14:paraId="0EA9B4F4">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ascii="仿宋_GB2312" w:eastAsia="仿宋_GB2312"/>
                <w:color w:val="000000"/>
                <w:sz w:val="24"/>
              </w:rPr>
              <w:t>6</w:t>
            </w:r>
            <w:r>
              <w:rPr>
                <w:rFonts w:hint="eastAsia" w:ascii="仿宋_GB2312" w:eastAsia="仿宋_GB2312"/>
                <w:color w:val="000000"/>
                <w:sz w:val="24"/>
              </w:rPr>
              <w:t>、法律法规规定的其他资料</w:t>
            </w:r>
          </w:p>
        </w:tc>
      </w:tr>
      <w:tr w14:paraId="34DD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09FEF65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127" w:type="dxa"/>
            <w:vAlign w:val="center"/>
          </w:tcPr>
          <w:p w14:paraId="7B8FF58E">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个工作日</w:t>
            </w:r>
          </w:p>
        </w:tc>
      </w:tr>
      <w:tr w14:paraId="321F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66C9CF1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办结时限</w:t>
            </w:r>
          </w:p>
        </w:tc>
        <w:tc>
          <w:tcPr>
            <w:tcW w:w="8127" w:type="dxa"/>
            <w:vAlign w:val="center"/>
          </w:tcPr>
          <w:p w14:paraId="67D136BF">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个工作日</w:t>
            </w:r>
          </w:p>
        </w:tc>
      </w:tr>
      <w:tr w14:paraId="63B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223A0157">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hAnsi="仿宋_GB2312" w:eastAsia="仿宋_GB2312"/>
                <w:sz w:val="24"/>
              </w:rPr>
              <w:t>结果送达</w:t>
            </w:r>
          </w:p>
        </w:tc>
        <w:tc>
          <w:tcPr>
            <w:tcW w:w="8127" w:type="dxa"/>
            <w:vAlign w:val="center"/>
          </w:tcPr>
          <w:p w14:paraId="18237BF7">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hAnsi="仿宋_GB2312" w:eastAsia="仿宋_GB2312"/>
                <w:sz w:val="24"/>
              </w:rPr>
              <w:t>当场送达</w:t>
            </w:r>
          </w:p>
        </w:tc>
      </w:tr>
      <w:tr w14:paraId="0933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91" w:type="dxa"/>
            <w:gridSpan w:val="2"/>
            <w:vAlign w:val="center"/>
          </w:tcPr>
          <w:p w14:paraId="0DA0724E">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127" w:type="dxa"/>
            <w:vAlign w:val="center"/>
          </w:tcPr>
          <w:p w14:paraId="73214DE0">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ascii="仿宋_GB2312" w:hAnsi="宋体" w:eastAsia="仿宋_GB2312"/>
                <w:color w:val="000000"/>
                <w:sz w:val="24"/>
              </w:rPr>
              <w:t>0737-8788851</w:t>
            </w:r>
          </w:p>
        </w:tc>
      </w:tr>
      <w:tr w14:paraId="5A7B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85" w:type="dxa"/>
            <w:vAlign w:val="center"/>
          </w:tcPr>
          <w:p w14:paraId="2E2884B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133" w:type="dxa"/>
            <w:gridSpan w:val="2"/>
            <w:vAlign w:val="center"/>
          </w:tcPr>
          <w:p w14:paraId="6B34E6E1">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29B73F75">
      <w:pPr>
        <w:tabs>
          <w:tab w:val="left" w:pos="1708"/>
          <w:tab w:val="left" w:pos="1830"/>
        </w:tabs>
        <w:jc w:val="left"/>
        <w:rPr>
          <w:rFonts w:ascii="仿宋_GB2312" w:hAnsi="宋体" w:eastAsia="仿宋_GB2312"/>
          <w:b/>
          <w:sz w:val="28"/>
          <w:szCs w:val="28"/>
        </w:rPr>
      </w:pPr>
      <w:r>
        <w:rPr>
          <w:rFonts w:ascii="仿宋_GB2312" w:eastAsia="仿宋_GB2312"/>
        </w:rPr>
        <w:tab/>
      </w:r>
    </w:p>
    <w:p w14:paraId="6283A3F8">
      <w:pPr>
        <w:spacing w:line="590" w:lineRule="atLeast"/>
        <w:rPr>
          <w:rFonts w:ascii="仿宋_GB2312" w:eastAsia="仿宋_GB2312"/>
          <w:b/>
          <w:color w:val="000000"/>
          <w:sz w:val="36"/>
          <w:szCs w:val="36"/>
        </w:rPr>
      </w:pPr>
    </w:p>
    <w:p w14:paraId="29A159DA">
      <w:pPr>
        <w:spacing w:line="590" w:lineRule="atLeast"/>
        <w:ind w:firstLine="177" w:firstLineChars="49"/>
        <w:rPr>
          <w:rFonts w:hint="eastAsia" w:ascii="仿宋_GB2312" w:eastAsia="仿宋_GB2312"/>
          <w:b/>
          <w:color w:val="000000"/>
          <w:sz w:val="36"/>
          <w:szCs w:val="36"/>
        </w:rPr>
      </w:pPr>
    </w:p>
    <w:p w14:paraId="60E078D4">
      <w:pPr>
        <w:spacing w:line="590" w:lineRule="atLeast"/>
        <w:ind w:firstLine="177" w:firstLineChars="49"/>
        <w:rPr>
          <w:rFonts w:hint="eastAsia" w:ascii="仿宋_GB2312" w:eastAsia="仿宋_GB2312"/>
          <w:b/>
          <w:color w:val="000000"/>
          <w:sz w:val="36"/>
          <w:szCs w:val="36"/>
        </w:rPr>
      </w:pPr>
    </w:p>
    <w:p w14:paraId="75FBFA69">
      <w:pPr>
        <w:spacing w:line="590" w:lineRule="atLeast"/>
        <w:ind w:firstLine="177" w:firstLineChars="49"/>
        <w:rPr>
          <w:rFonts w:hint="eastAsia" w:ascii="仿宋_GB2312" w:eastAsia="仿宋_GB2312"/>
          <w:b/>
          <w:color w:val="000000"/>
          <w:sz w:val="36"/>
          <w:szCs w:val="36"/>
        </w:rPr>
      </w:pPr>
    </w:p>
    <w:p w14:paraId="79547B50">
      <w:pPr>
        <w:spacing w:line="590" w:lineRule="atLeast"/>
        <w:ind w:firstLine="177" w:firstLineChars="49"/>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p w14:paraId="3C294B58">
      <w:pPr>
        <w:spacing w:line="470" w:lineRule="exact"/>
        <w:jc w:val="center"/>
        <w:rPr>
          <w:rFonts w:ascii="仿宋_GB2312" w:eastAsia="仿宋_GB2312"/>
          <w:color w:val="000000"/>
          <w:sz w:val="24"/>
          <w:szCs w:val="21"/>
        </w:rPr>
      </w:pPr>
    </w:p>
    <w:tbl>
      <w:tblPr>
        <w:tblStyle w:val="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
        <w:gridCol w:w="8127"/>
      </w:tblGrid>
      <w:tr w14:paraId="299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0C441CD7">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127" w:type="dxa"/>
            <w:vAlign w:val="center"/>
          </w:tcPr>
          <w:p w14:paraId="332FCD0F">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宋体" w:eastAsia="仿宋_GB2312"/>
                <w:color w:val="000000"/>
                <w:sz w:val="24"/>
              </w:rPr>
              <w:t>修筑直接为林业生产服务的工程设施占用林地的审批</w:t>
            </w:r>
          </w:p>
        </w:tc>
      </w:tr>
      <w:tr w14:paraId="54AC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1" w:type="dxa"/>
            <w:gridSpan w:val="2"/>
            <w:vAlign w:val="center"/>
          </w:tcPr>
          <w:p w14:paraId="11002007">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127" w:type="dxa"/>
            <w:vAlign w:val="center"/>
          </w:tcPr>
          <w:p w14:paraId="1319F04E">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宋体" w:eastAsia="仿宋_GB2312"/>
                <w:color w:val="000000"/>
                <w:sz w:val="24"/>
              </w:rPr>
              <w:t>行政许可</w:t>
            </w:r>
          </w:p>
        </w:tc>
      </w:tr>
      <w:tr w14:paraId="3288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gridSpan w:val="2"/>
            <w:vAlign w:val="center"/>
          </w:tcPr>
          <w:p w14:paraId="7CEA90A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127" w:type="dxa"/>
          </w:tcPr>
          <w:p w14:paraId="0692E81D">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《中华人民共和国森林法实施条例》第十八条</w:t>
            </w:r>
          </w:p>
        </w:tc>
      </w:tr>
      <w:tr w14:paraId="241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4AE6D942">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127" w:type="dxa"/>
            <w:vAlign w:val="center"/>
          </w:tcPr>
          <w:p w14:paraId="427BE92A">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621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41134BA3">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127" w:type="dxa"/>
            <w:vAlign w:val="center"/>
          </w:tcPr>
          <w:p w14:paraId="60B06782">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6D12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91" w:type="dxa"/>
            <w:gridSpan w:val="2"/>
            <w:vAlign w:val="center"/>
          </w:tcPr>
          <w:p w14:paraId="03936A46">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数量限制</w:t>
            </w:r>
          </w:p>
        </w:tc>
        <w:tc>
          <w:tcPr>
            <w:tcW w:w="8127" w:type="dxa"/>
            <w:vAlign w:val="center"/>
          </w:tcPr>
          <w:p w14:paraId="03F718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eastAsia="仿宋_GB2312"/>
                <w:color w:val="000000"/>
                <w:sz w:val="24"/>
              </w:rPr>
            </w:pPr>
            <w:r>
              <w:rPr>
                <w:rFonts w:hint="eastAsia" w:ascii="仿宋_GB2312" w:eastAsia="仿宋_GB2312"/>
                <w:color w:val="000000"/>
                <w:sz w:val="24"/>
              </w:rPr>
              <w:t>无</w:t>
            </w:r>
          </w:p>
        </w:tc>
      </w:tr>
      <w:tr w14:paraId="099B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191" w:type="dxa"/>
            <w:gridSpan w:val="2"/>
            <w:vAlign w:val="center"/>
          </w:tcPr>
          <w:p w14:paraId="4C125043">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申请条件</w:t>
            </w:r>
          </w:p>
        </w:tc>
        <w:tc>
          <w:tcPr>
            <w:tcW w:w="8127" w:type="dxa"/>
          </w:tcPr>
          <w:p w14:paraId="4CCB3E8F">
            <w:pPr>
              <w:keepNext w:val="0"/>
              <w:keepLines w:val="0"/>
              <w:pageBreakBefore w:val="0"/>
              <w:widowControl/>
              <w:numPr>
                <w:ilvl w:val="0"/>
                <w:numId w:val="4"/>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非国有森林经营单位修筑直接为林业生产服务的工程设施需要占用林地的。</w:t>
            </w:r>
          </w:p>
          <w:p w14:paraId="639CC071">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、直接为林业生产服务的工程设施是指：（</w:t>
            </w:r>
            <w:r>
              <w:rPr>
                <w:rFonts w:ascii="仿宋_GB2312" w:hAnsi="仿宋_GB2312" w:eastAsia="仿宋_GB2312" w:cs="仿宋_GB2312"/>
                <w:sz w:val="24"/>
              </w:rPr>
              <w:t>1</w:t>
            </w:r>
            <w:r>
              <w:rPr>
                <w:rFonts w:hint="eastAsia" w:ascii="仿宋_GB2312" w:hAnsi="仿宋_GB2312" w:eastAsia="仿宋_GB2312" w:cs="仿宋_GB2312"/>
                <w:sz w:val="24"/>
              </w:rPr>
              <w:t>）培育、生产种子、苗木的设施；（</w:t>
            </w:r>
            <w:r>
              <w:rPr>
                <w:rFonts w:ascii="仿宋_GB2312" w:hAnsi="仿宋_GB2312" w:eastAsia="仿宋_GB2312" w:cs="仿宋_GB2312"/>
                <w:sz w:val="24"/>
              </w:rPr>
              <w:t>2</w:t>
            </w:r>
            <w:r>
              <w:rPr>
                <w:rFonts w:hint="eastAsia" w:ascii="仿宋_GB2312" w:hAnsi="仿宋_GB2312" w:eastAsia="仿宋_GB2312" w:cs="仿宋_GB2312"/>
                <w:sz w:val="24"/>
              </w:rPr>
              <w:t>）贮存种子、苗木、木材的设施；（</w:t>
            </w:r>
            <w:r>
              <w:rPr>
                <w:rFonts w:ascii="仿宋_GB2312" w:hAnsi="仿宋_GB2312" w:eastAsia="仿宋_GB2312" w:cs="仿宋_GB2312"/>
                <w:sz w:val="24"/>
              </w:rPr>
              <w:t>3</w:t>
            </w:r>
            <w:r>
              <w:rPr>
                <w:rFonts w:hint="eastAsia" w:ascii="仿宋_GB2312" w:hAnsi="仿宋_GB2312" w:eastAsia="仿宋_GB2312" w:cs="仿宋_GB2312"/>
                <w:sz w:val="24"/>
              </w:rPr>
              <w:t>）集材道、运材道；（</w:t>
            </w:r>
            <w:r>
              <w:rPr>
                <w:rFonts w:ascii="仿宋_GB2312" w:hAnsi="仿宋_GB2312" w:eastAsia="仿宋_GB2312" w:cs="仿宋_GB2312"/>
                <w:sz w:val="24"/>
              </w:rPr>
              <w:t>4</w:t>
            </w:r>
            <w:r>
              <w:rPr>
                <w:rFonts w:hint="eastAsia" w:ascii="仿宋_GB2312" w:hAnsi="仿宋_GB2312" w:eastAsia="仿宋_GB2312" w:cs="仿宋_GB2312"/>
                <w:sz w:val="24"/>
              </w:rPr>
              <w:t>）林业科研、试验、示范基地；（</w:t>
            </w:r>
            <w:r>
              <w:rPr>
                <w:rFonts w:ascii="仿宋_GB2312" w:hAnsi="仿宋_GB2312" w:eastAsia="仿宋_GB2312" w:cs="仿宋_GB2312"/>
                <w:sz w:val="24"/>
              </w:rPr>
              <w:t>5</w:t>
            </w:r>
            <w:r>
              <w:rPr>
                <w:rFonts w:hint="eastAsia" w:ascii="仿宋_GB2312" w:hAnsi="仿宋_GB2312" w:eastAsia="仿宋_GB2312" w:cs="仿宋_GB2312"/>
                <w:sz w:val="24"/>
              </w:rPr>
              <w:t>）野生动植物保护、护林、森林病虫害防治、森林防火、木材检疫的设施；（</w:t>
            </w:r>
            <w:r>
              <w:rPr>
                <w:rFonts w:ascii="仿宋_GB2312" w:hAnsi="仿宋_GB2312" w:eastAsia="仿宋_GB2312" w:cs="仿宋_GB2312"/>
                <w:sz w:val="24"/>
              </w:rPr>
              <w:t>6</w:t>
            </w:r>
            <w:r>
              <w:rPr>
                <w:rFonts w:hint="eastAsia" w:ascii="仿宋_GB2312" w:hAnsi="仿宋_GB2312" w:eastAsia="仿宋_GB2312" w:cs="仿宋_GB2312"/>
                <w:sz w:val="24"/>
              </w:rPr>
              <w:t>）供水、供电、供热、供气、通讯基础设施。</w:t>
            </w:r>
          </w:p>
        </w:tc>
      </w:tr>
      <w:tr w14:paraId="5089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191" w:type="dxa"/>
            <w:gridSpan w:val="2"/>
            <w:vAlign w:val="center"/>
          </w:tcPr>
          <w:p w14:paraId="784A7817">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申请材料目录</w:t>
            </w:r>
          </w:p>
        </w:tc>
        <w:tc>
          <w:tcPr>
            <w:tcW w:w="8127" w:type="dxa"/>
            <w:vAlign w:val="center"/>
          </w:tcPr>
          <w:p w14:paraId="609E02A9">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1.</w:t>
            </w:r>
            <w:r>
              <w:rPr>
                <w:rFonts w:hint="eastAsia" w:ascii="仿宋_GB2312" w:eastAsia="仿宋_GB2312"/>
                <w:color w:val="000000"/>
                <w:sz w:val="24"/>
                <w:lang w:val="en-US" w:eastAsia="zh-CN"/>
              </w:rPr>
              <w:t>使用林地申请报告、</w:t>
            </w:r>
            <w:r>
              <w:rPr>
                <w:rFonts w:hint="eastAsia" w:ascii="仿宋_GB2312" w:eastAsia="仿宋_GB2312"/>
                <w:color w:val="000000"/>
                <w:sz w:val="24"/>
              </w:rPr>
              <w:t>《使用林地申请表》；</w:t>
            </w:r>
          </w:p>
          <w:p w14:paraId="489C585D">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2.</w:t>
            </w:r>
            <w:r>
              <w:rPr>
                <w:rFonts w:hint="eastAsia" w:ascii="仿宋_GB2312" w:eastAsia="仿宋_GB2312"/>
                <w:color w:val="000000"/>
                <w:sz w:val="24"/>
              </w:rPr>
              <w:t>相关批准文件；</w:t>
            </w:r>
          </w:p>
          <w:p w14:paraId="2F2394DD">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3.</w:t>
            </w:r>
            <w:r>
              <w:rPr>
                <w:rFonts w:hint="eastAsia" w:ascii="仿宋_GB2312" w:eastAsia="仿宋_GB2312"/>
                <w:color w:val="000000"/>
                <w:sz w:val="24"/>
              </w:rPr>
              <w:t>修筑工程设施内容、使用林地面积等情况说明；</w:t>
            </w:r>
          </w:p>
          <w:p w14:paraId="560E67D2">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4.</w:t>
            </w:r>
            <w:r>
              <w:rPr>
                <w:rFonts w:hint="eastAsia" w:ascii="仿宋_GB2312" w:eastAsia="仿宋_GB2312"/>
                <w:color w:val="000000"/>
                <w:sz w:val="24"/>
              </w:rPr>
              <w:t>使用林地现状</w:t>
            </w:r>
            <w:r>
              <w:rPr>
                <w:rFonts w:hint="eastAsia" w:ascii="仿宋_GB2312" w:eastAsia="仿宋_GB2312"/>
                <w:color w:val="000000"/>
                <w:sz w:val="24"/>
                <w:lang w:val="en-US" w:eastAsia="zh-CN"/>
              </w:rPr>
              <w:t>表</w:t>
            </w:r>
            <w:r>
              <w:rPr>
                <w:rFonts w:hint="eastAsia" w:ascii="仿宋_GB2312" w:eastAsia="仿宋_GB2312"/>
                <w:color w:val="000000"/>
                <w:sz w:val="24"/>
              </w:rPr>
              <w:t>；</w:t>
            </w:r>
          </w:p>
          <w:p w14:paraId="354D309B">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rPr>
              <w:t>公示情况；</w:t>
            </w:r>
          </w:p>
          <w:p w14:paraId="42891C4C">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6.</w:t>
            </w:r>
            <w:r>
              <w:rPr>
                <w:rFonts w:hint="eastAsia" w:ascii="仿宋_GB2312" w:eastAsia="仿宋_GB2312"/>
                <w:color w:val="000000"/>
                <w:sz w:val="24"/>
              </w:rPr>
              <w:t>现场查验表。</w:t>
            </w:r>
          </w:p>
        </w:tc>
      </w:tr>
      <w:tr w14:paraId="12C7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2A2EC6AA">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127" w:type="dxa"/>
            <w:vAlign w:val="center"/>
          </w:tcPr>
          <w:p w14:paraId="1951BE17">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个工作日</w:t>
            </w:r>
          </w:p>
        </w:tc>
      </w:tr>
      <w:tr w14:paraId="2C3F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91" w:type="dxa"/>
            <w:gridSpan w:val="2"/>
            <w:vAlign w:val="center"/>
          </w:tcPr>
          <w:p w14:paraId="1D4EFACE">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办结时限</w:t>
            </w:r>
          </w:p>
        </w:tc>
        <w:tc>
          <w:tcPr>
            <w:tcW w:w="8127" w:type="dxa"/>
            <w:vAlign w:val="center"/>
          </w:tcPr>
          <w:p w14:paraId="1F2E9153">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7</w:t>
            </w:r>
            <w:r>
              <w:rPr>
                <w:rFonts w:hint="eastAsia" w:ascii="仿宋_GB2312" w:hAnsi="宋体" w:eastAsia="仿宋_GB2312"/>
                <w:color w:val="000000"/>
                <w:sz w:val="24"/>
              </w:rPr>
              <w:t>个工作日</w:t>
            </w:r>
          </w:p>
        </w:tc>
      </w:tr>
      <w:tr w14:paraId="4826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271FE07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收费依据及标准</w:t>
            </w:r>
          </w:p>
        </w:tc>
        <w:tc>
          <w:tcPr>
            <w:tcW w:w="8127" w:type="dxa"/>
            <w:vAlign w:val="center"/>
          </w:tcPr>
          <w:p w14:paraId="09C35424">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eastAsia="仿宋_GB2312"/>
                <w:color w:val="000000"/>
                <w:sz w:val="24"/>
              </w:rPr>
              <w:t>不收费</w:t>
            </w:r>
          </w:p>
        </w:tc>
      </w:tr>
      <w:tr w14:paraId="4806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7092056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结果送达</w:t>
            </w:r>
          </w:p>
        </w:tc>
        <w:tc>
          <w:tcPr>
            <w:tcW w:w="8127" w:type="dxa"/>
            <w:vAlign w:val="center"/>
          </w:tcPr>
          <w:p w14:paraId="6F4A1399">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仿宋_GB2312" w:eastAsia="仿宋_GB2312"/>
                <w:sz w:val="24"/>
              </w:rPr>
              <w:t>当场送达</w:t>
            </w:r>
          </w:p>
        </w:tc>
      </w:tr>
      <w:tr w14:paraId="24AF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91" w:type="dxa"/>
            <w:gridSpan w:val="2"/>
            <w:vAlign w:val="center"/>
          </w:tcPr>
          <w:p w14:paraId="49383B24">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127" w:type="dxa"/>
            <w:vAlign w:val="center"/>
          </w:tcPr>
          <w:p w14:paraId="2D491B50">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0737-8788851</w:t>
            </w:r>
          </w:p>
        </w:tc>
      </w:tr>
      <w:tr w14:paraId="7102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91" w:type="dxa"/>
            <w:gridSpan w:val="2"/>
            <w:vAlign w:val="center"/>
          </w:tcPr>
          <w:p w14:paraId="341BD4AF">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监督投诉渠道</w:t>
            </w:r>
          </w:p>
        </w:tc>
        <w:tc>
          <w:tcPr>
            <w:tcW w:w="8127" w:type="dxa"/>
            <w:vAlign w:val="center"/>
          </w:tcPr>
          <w:p w14:paraId="0C381E42">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0737-8788959</w:t>
            </w:r>
          </w:p>
        </w:tc>
      </w:tr>
      <w:tr w14:paraId="580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185" w:type="dxa"/>
            <w:vAlign w:val="center"/>
          </w:tcPr>
          <w:p w14:paraId="2A467E9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133" w:type="dxa"/>
            <w:gridSpan w:val="2"/>
            <w:vAlign w:val="center"/>
          </w:tcPr>
          <w:p w14:paraId="04A8BA10">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3CB80243">
      <w:pPr>
        <w:tabs>
          <w:tab w:val="left" w:pos="1708"/>
          <w:tab w:val="left" w:pos="1830"/>
        </w:tabs>
        <w:jc w:val="left"/>
        <w:rPr>
          <w:rFonts w:ascii="仿宋_GB2312" w:eastAsia="仿宋_GB2312"/>
          <w:sz w:val="18"/>
        </w:rPr>
      </w:pPr>
    </w:p>
    <w:p w14:paraId="14849673">
      <w:pPr>
        <w:widowControl/>
        <w:ind w:firstLine="723" w:firstLineChars="200"/>
        <w:jc w:val="left"/>
        <w:rPr>
          <w:rFonts w:ascii="仿宋_GB2312" w:eastAsia="仿宋_GB2312"/>
          <w:b/>
          <w:color w:val="000000"/>
          <w:sz w:val="36"/>
          <w:szCs w:val="36"/>
        </w:rPr>
      </w:pPr>
      <w:r>
        <w:rPr>
          <w:rFonts w:hint="eastAsia" w:ascii="仿宋_GB2312" w:eastAsia="仿宋_GB2312"/>
          <w:b/>
          <w:color w:val="000000"/>
          <w:sz w:val="36"/>
          <w:szCs w:val="36"/>
        </w:rPr>
        <w:t>桃江县林业局政务服务事项基本信息表</w:t>
      </w:r>
    </w:p>
    <w:tbl>
      <w:tblPr>
        <w:tblStyle w:val="6"/>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206"/>
      </w:tblGrid>
      <w:tr w14:paraId="0652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55F21D0A">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项目名称</w:t>
            </w:r>
          </w:p>
        </w:tc>
        <w:tc>
          <w:tcPr>
            <w:tcW w:w="8206" w:type="dxa"/>
            <w:vAlign w:val="top"/>
          </w:tcPr>
          <w:p w14:paraId="123F1C29">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湖南省人工繁育重要生态科学社会价值的陆生野生动物备案</w:t>
            </w:r>
          </w:p>
        </w:tc>
      </w:tr>
      <w:tr w14:paraId="1B7C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2A5B7878">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项目类别</w:t>
            </w:r>
          </w:p>
        </w:tc>
        <w:tc>
          <w:tcPr>
            <w:tcW w:w="8206" w:type="dxa"/>
            <w:vAlign w:val="center"/>
          </w:tcPr>
          <w:p w14:paraId="7CE99AF3">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行政许可</w:t>
            </w:r>
          </w:p>
        </w:tc>
      </w:tr>
      <w:tr w14:paraId="4C42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03" w:type="dxa"/>
            <w:vAlign w:val="center"/>
          </w:tcPr>
          <w:p w14:paraId="1F7B9032">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审批依据</w:t>
            </w:r>
          </w:p>
        </w:tc>
        <w:tc>
          <w:tcPr>
            <w:tcW w:w="8206" w:type="dxa"/>
            <w:vAlign w:val="center"/>
          </w:tcPr>
          <w:p w14:paraId="25CBD7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仿宋_GB2312" w:eastAsia="仿宋_GB2312" w:cs="宋体"/>
                <w:sz w:val="24"/>
                <w:szCs w:val="18"/>
              </w:rPr>
            </w:pPr>
            <w:r>
              <w:rPr>
                <w:rFonts w:hint="eastAsia" w:ascii="仿宋_GB2312" w:hAnsi="仿宋_GB2312" w:eastAsia="仿宋_GB2312" w:cs="宋体"/>
                <w:sz w:val="24"/>
                <w:szCs w:val="18"/>
              </w:rPr>
              <w:t>《</w:t>
            </w:r>
            <w:r>
              <w:rPr>
                <w:rFonts w:hint="eastAsia" w:ascii="仿宋_GB2312" w:hAnsi="仿宋_GB2312" w:eastAsia="仿宋_GB2312" w:cs="宋体"/>
                <w:sz w:val="24"/>
                <w:szCs w:val="18"/>
                <w:lang w:val="en-US" w:eastAsia="zh-CN"/>
              </w:rPr>
              <w:t>中华人民共和国野生动物保护法</w:t>
            </w:r>
            <w:r>
              <w:rPr>
                <w:rFonts w:hint="eastAsia" w:ascii="仿宋_GB2312" w:hAnsi="仿宋_GB2312" w:eastAsia="仿宋_GB2312" w:cs="宋体"/>
                <w:sz w:val="24"/>
                <w:szCs w:val="18"/>
              </w:rPr>
              <w:t>》</w:t>
            </w:r>
            <w:r>
              <w:rPr>
                <w:rFonts w:hint="eastAsia" w:ascii="仿宋_GB2312" w:hAnsi="仿宋_GB2312" w:eastAsia="仿宋_GB2312" w:cs="宋体"/>
                <w:sz w:val="24"/>
                <w:szCs w:val="18"/>
                <w:lang w:val="en-US" w:eastAsia="zh-CN"/>
              </w:rPr>
              <w:t>第二十五条、</w:t>
            </w:r>
            <w:r>
              <w:rPr>
                <w:rFonts w:hint="eastAsia" w:ascii="仿宋_GB2312" w:hAnsi="仿宋_GB2312" w:eastAsia="仿宋_GB2312" w:cs="宋体"/>
                <w:sz w:val="24"/>
                <w:szCs w:val="18"/>
              </w:rPr>
              <w:t>《湖南省野生动植物资源保护条例》第十</w:t>
            </w:r>
            <w:r>
              <w:rPr>
                <w:rFonts w:hint="eastAsia" w:ascii="仿宋_GB2312" w:hAnsi="仿宋_GB2312" w:eastAsia="仿宋_GB2312" w:cs="宋体"/>
                <w:sz w:val="24"/>
                <w:szCs w:val="18"/>
                <w:lang w:val="en-US" w:eastAsia="zh-CN"/>
              </w:rPr>
              <w:t>六</w:t>
            </w:r>
            <w:r>
              <w:rPr>
                <w:rFonts w:hint="eastAsia" w:ascii="仿宋_GB2312" w:hAnsi="仿宋_GB2312" w:eastAsia="仿宋_GB2312" w:cs="宋体"/>
                <w:sz w:val="24"/>
                <w:szCs w:val="18"/>
              </w:rPr>
              <w:t>条</w:t>
            </w:r>
          </w:p>
        </w:tc>
      </w:tr>
      <w:tr w14:paraId="13E7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0B887919">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206" w:type="dxa"/>
            <w:vAlign w:val="center"/>
          </w:tcPr>
          <w:p w14:paraId="1C0A345E">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桃江县政务服务中心林业局窗口（大厅四楼东侧）</w:t>
            </w:r>
          </w:p>
        </w:tc>
      </w:tr>
      <w:tr w14:paraId="215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1B54E680">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206" w:type="dxa"/>
            <w:vAlign w:val="center"/>
          </w:tcPr>
          <w:p w14:paraId="58C97FEB">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62FA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451A18AE">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数量限制</w:t>
            </w:r>
          </w:p>
        </w:tc>
        <w:tc>
          <w:tcPr>
            <w:tcW w:w="8206" w:type="dxa"/>
            <w:vAlign w:val="center"/>
          </w:tcPr>
          <w:p w14:paraId="112F63A7">
            <w:pPr>
              <w:keepNext w:val="0"/>
              <w:keepLines w:val="0"/>
              <w:pageBreakBefore w:val="0"/>
              <w:kinsoku/>
              <w:wordWrap/>
              <w:overflowPunct/>
              <w:topLinePunct w:val="0"/>
              <w:autoSpaceDE/>
              <w:autoSpaceDN/>
              <w:bidi w:val="0"/>
              <w:adjustRightInd/>
              <w:snapToGrid/>
              <w:spacing w:line="320" w:lineRule="exact"/>
              <w:textAlignment w:val="auto"/>
              <w:rPr>
                <w:rFonts w:ascii="仿宋_GB2312" w:hAnsi="仿宋_GB2312" w:eastAsia="仿宋_GB2312"/>
                <w:sz w:val="24"/>
              </w:rPr>
            </w:pPr>
            <w:r>
              <w:rPr>
                <w:rFonts w:hint="eastAsia" w:ascii="仿宋_GB2312" w:hAnsi="仿宋_GB2312" w:eastAsia="仿宋_GB2312"/>
                <w:sz w:val="24"/>
              </w:rPr>
              <w:t>无</w:t>
            </w:r>
          </w:p>
        </w:tc>
      </w:tr>
      <w:tr w14:paraId="1758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3" w:type="dxa"/>
            <w:vAlign w:val="center"/>
          </w:tcPr>
          <w:p w14:paraId="2C81824E">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申请条件</w:t>
            </w:r>
          </w:p>
        </w:tc>
        <w:tc>
          <w:tcPr>
            <w:tcW w:w="8206" w:type="dxa"/>
            <w:vAlign w:val="center"/>
          </w:tcPr>
          <w:p w14:paraId="296233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2B2B2B"/>
                <w:kern w:val="0"/>
                <w:sz w:val="24"/>
                <w:lang w:val="en-US" w:eastAsia="zh-CN"/>
              </w:rPr>
            </w:pPr>
            <w:r>
              <w:rPr>
                <w:rFonts w:ascii="仿宋_GB2312" w:hAnsi="宋体" w:eastAsia="仿宋_GB2312" w:cs="宋体"/>
                <w:color w:val="2B2B2B"/>
                <w:kern w:val="0"/>
                <w:sz w:val="24"/>
              </w:rPr>
              <w:t>1</w:t>
            </w:r>
            <w:r>
              <w:rPr>
                <w:rFonts w:hint="eastAsia" w:ascii="仿宋_GB2312" w:hAnsi="宋体" w:eastAsia="仿宋_GB2312" w:cs="宋体"/>
                <w:color w:val="2B2B2B"/>
                <w:kern w:val="0"/>
                <w:sz w:val="24"/>
              </w:rPr>
              <w:t>、所提供材料真实、齐全</w:t>
            </w:r>
            <w:r>
              <w:rPr>
                <w:rFonts w:hint="eastAsia" w:ascii="仿宋_GB2312" w:hAnsi="宋体" w:eastAsia="仿宋_GB2312" w:cs="宋体"/>
                <w:color w:val="2B2B2B"/>
                <w:kern w:val="0"/>
                <w:sz w:val="24"/>
                <w:lang w:eastAsia="zh-CN"/>
              </w:rPr>
              <w:t>，</w:t>
            </w:r>
            <w:r>
              <w:rPr>
                <w:rFonts w:hint="eastAsia" w:ascii="仿宋_GB2312" w:hAnsi="宋体" w:eastAsia="仿宋_GB2312" w:cs="宋体"/>
                <w:color w:val="2B2B2B"/>
                <w:kern w:val="0"/>
                <w:sz w:val="24"/>
                <w:lang w:val="en-US" w:eastAsia="zh-CN"/>
              </w:rPr>
              <w:t>能够独立承担法律责任；</w:t>
            </w:r>
          </w:p>
          <w:p w14:paraId="015316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2B2B2B"/>
                <w:kern w:val="0"/>
                <w:sz w:val="24"/>
              </w:rPr>
            </w:pPr>
            <w:r>
              <w:rPr>
                <w:rFonts w:ascii="仿宋_GB2312" w:hAnsi="宋体" w:eastAsia="仿宋_GB2312" w:cs="宋体"/>
                <w:color w:val="2B2B2B"/>
                <w:kern w:val="0"/>
                <w:sz w:val="24"/>
              </w:rPr>
              <w:t>2</w:t>
            </w:r>
            <w:r>
              <w:rPr>
                <w:rFonts w:hint="eastAsia" w:ascii="仿宋_GB2312" w:hAnsi="宋体" w:eastAsia="仿宋_GB2312" w:cs="宋体"/>
                <w:color w:val="2B2B2B"/>
                <w:kern w:val="0"/>
                <w:sz w:val="24"/>
              </w:rPr>
              <w:t>、有适宜驯养繁殖陆生野生动物的固定场所和必要的设施；</w:t>
            </w:r>
          </w:p>
          <w:p w14:paraId="1D3C78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2B2B2B"/>
                <w:kern w:val="0"/>
                <w:sz w:val="24"/>
              </w:rPr>
            </w:pPr>
            <w:r>
              <w:rPr>
                <w:rFonts w:ascii="仿宋_GB2312" w:hAnsi="宋体" w:eastAsia="仿宋_GB2312" w:cs="宋体"/>
                <w:color w:val="2B2B2B"/>
                <w:kern w:val="0"/>
                <w:sz w:val="24"/>
              </w:rPr>
              <w:t>3</w:t>
            </w:r>
            <w:r>
              <w:rPr>
                <w:rFonts w:hint="eastAsia" w:ascii="仿宋_GB2312" w:hAnsi="宋体" w:eastAsia="仿宋_GB2312" w:cs="宋体"/>
                <w:color w:val="2B2B2B"/>
                <w:kern w:val="0"/>
                <w:sz w:val="24"/>
              </w:rPr>
              <w:t>、具备与驯养繁殖陆生野生动物种类、</w:t>
            </w:r>
            <w:r>
              <w:rPr>
                <w:rFonts w:hint="eastAsia" w:ascii="仿宋_GB2312" w:hAnsi="宋体" w:eastAsia="仿宋_GB2312" w:cs="宋体"/>
                <w:color w:val="2B2B2B"/>
                <w:kern w:val="0"/>
                <w:sz w:val="24"/>
                <w:lang w:val="en-US" w:eastAsia="zh-CN"/>
              </w:rPr>
              <w:t>规模</w:t>
            </w:r>
            <w:r>
              <w:rPr>
                <w:rFonts w:hint="eastAsia" w:ascii="仿宋_GB2312" w:hAnsi="宋体" w:eastAsia="仿宋_GB2312" w:cs="宋体"/>
                <w:color w:val="2B2B2B"/>
                <w:kern w:val="0"/>
                <w:sz w:val="24"/>
              </w:rPr>
              <w:t>相适宜的</w:t>
            </w:r>
            <w:r>
              <w:rPr>
                <w:rFonts w:hint="eastAsia" w:ascii="仿宋_GB2312" w:hAnsi="宋体" w:eastAsia="仿宋_GB2312" w:cs="宋体"/>
                <w:color w:val="2B2B2B"/>
                <w:kern w:val="0"/>
                <w:sz w:val="24"/>
                <w:lang w:val="en-US" w:eastAsia="zh-CN"/>
              </w:rPr>
              <w:t>管理能力和技术条件</w:t>
            </w:r>
            <w:r>
              <w:rPr>
                <w:rFonts w:hint="eastAsia" w:ascii="仿宋_GB2312" w:hAnsi="宋体" w:eastAsia="仿宋_GB2312" w:cs="宋体"/>
                <w:color w:val="2B2B2B"/>
                <w:kern w:val="0"/>
                <w:sz w:val="24"/>
              </w:rPr>
              <w:t>；</w:t>
            </w:r>
          </w:p>
          <w:p w14:paraId="56B53D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2B2B2B"/>
                <w:kern w:val="0"/>
                <w:sz w:val="24"/>
                <w:lang w:val="en-US" w:eastAsia="zh-CN"/>
              </w:rPr>
            </w:pPr>
            <w:r>
              <w:rPr>
                <w:rFonts w:ascii="仿宋_GB2312" w:hAnsi="宋体" w:eastAsia="仿宋_GB2312" w:cs="宋体"/>
                <w:color w:val="2B2B2B"/>
                <w:kern w:val="0"/>
                <w:sz w:val="24"/>
              </w:rPr>
              <w:t>4</w:t>
            </w:r>
            <w:r>
              <w:rPr>
                <w:rFonts w:hint="eastAsia" w:ascii="仿宋_GB2312" w:hAnsi="宋体" w:eastAsia="仿宋_GB2312" w:cs="宋体"/>
                <w:color w:val="2B2B2B"/>
                <w:kern w:val="0"/>
                <w:sz w:val="24"/>
              </w:rPr>
              <w:t>、</w:t>
            </w:r>
            <w:r>
              <w:rPr>
                <w:rFonts w:hint="eastAsia" w:ascii="仿宋_GB2312" w:hAnsi="宋体" w:eastAsia="仿宋_GB2312" w:cs="宋体"/>
                <w:color w:val="2B2B2B"/>
                <w:kern w:val="0"/>
                <w:sz w:val="24"/>
                <w:lang w:val="en-US" w:eastAsia="zh-CN"/>
              </w:rPr>
              <w:t>种源来源合法，饲料来源有保障；</w:t>
            </w:r>
          </w:p>
          <w:p w14:paraId="280704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2B2B2B"/>
                <w:kern w:val="0"/>
                <w:sz w:val="24"/>
                <w:lang w:val="en-US" w:eastAsia="zh-CN"/>
              </w:rPr>
            </w:pPr>
            <w:r>
              <w:rPr>
                <w:rFonts w:hint="eastAsia" w:ascii="仿宋_GB2312" w:hAnsi="宋体" w:eastAsia="仿宋_GB2312" w:cs="宋体"/>
                <w:color w:val="2B2B2B"/>
                <w:kern w:val="0"/>
                <w:sz w:val="24"/>
                <w:lang w:val="en-US" w:eastAsia="zh-CN"/>
              </w:rPr>
              <w:t>5、具备防范野生动物逃逸、保障安全生产、处置宊发事件的能力；</w:t>
            </w:r>
          </w:p>
          <w:p w14:paraId="010A54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2B2B2B"/>
                <w:kern w:val="0"/>
                <w:sz w:val="24"/>
                <w:lang w:val="en-US" w:eastAsia="zh-CN"/>
              </w:rPr>
            </w:pPr>
            <w:r>
              <w:rPr>
                <w:rFonts w:hint="eastAsia" w:ascii="仿宋_GB2312" w:hAnsi="宋体" w:eastAsia="仿宋_GB2312" w:cs="宋体"/>
                <w:color w:val="2B2B2B"/>
                <w:kern w:val="0"/>
                <w:sz w:val="24"/>
                <w:lang w:val="en-US" w:eastAsia="zh-CN"/>
              </w:rPr>
              <w:t>6、符合法律法规规定的防疫基础设施和技术条件。</w:t>
            </w:r>
          </w:p>
        </w:tc>
      </w:tr>
      <w:tr w14:paraId="2781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3" w:type="dxa"/>
            <w:vAlign w:val="center"/>
          </w:tcPr>
          <w:p w14:paraId="0F2F5CC6">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申请材料目录</w:t>
            </w:r>
          </w:p>
        </w:tc>
        <w:tc>
          <w:tcPr>
            <w:tcW w:w="8206" w:type="dxa"/>
            <w:vAlign w:val="center"/>
          </w:tcPr>
          <w:p w14:paraId="19C17B5F">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rPr>
            </w:pPr>
            <w:r>
              <w:rPr>
                <w:rFonts w:hint="eastAsia" w:ascii="仿宋_GB2312" w:hAnsi="仿宋_GB2312" w:eastAsia="仿宋_GB2312" w:cs="宋体"/>
                <w:sz w:val="24"/>
                <w:szCs w:val="18"/>
                <w:lang w:val="en-US" w:eastAsia="zh-CN"/>
              </w:rPr>
              <w:t>1、</w:t>
            </w:r>
            <w:r>
              <w:rPr>
                <w:rFonts w:hint="eastAsia" w:ascii="仿宋_GB2312" w:hAnsi="仿宋_GB2312" w:eastAsia="仿宋_GB2312" w:cs="宋体"/>
                <w:sz w:val="24"/>
                <w:szCs w:val="18"/>
              </w:rPr>
              <w:t>《湖南省陆生野生动物保护管理行政许可（备案）申请表》；</w:t>
            </w:r>
          </w:p>
          <w:p w14:paraId="7BBC3EE7">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rPr>
            </w:pPr>
            <w:r>
              <w:rPr>
                <w:rFonts w:hint="eastAsia" w:ascii="仿宋_GB2312" w:hAnsi="仿宋_GB2312" w:eastAsia="仿宋_GB2312" w:cs="宋体"/>
                <w:sz w:val="24"/>
                <w:szCs w:val="18"/>
                <w:lang w:val="en-US" w:eastAsia="zh-CN"/>
              </w:rPr>
              <w:t>2、</w:t>
            </w:r>
            <w:r>
              <w:rPr>
                <w:rFonts w:hint="eastAsia" w:ascii="仿宋_GB2312" w:hAnsi="仿宋_GB2312" w:eastAsia="仿宋_GB2312" w:cs="宋体"/>
                <w:sz w:val="24"/>
                <w:szCs w:val="18"/>
              </w:rPr>
              <w:t>申请人的身份证明；</w:t>
            </w:r>
          </w:p>
          <w:p w14:paraId="4AA5D439">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rPr>
            </w:pPr>
            <w:r>
              <w:rPr>
                <w:rFonts w:hint="eastAsia" w:ascii="仿宋_GB2312" w:hAnsi="仿宋_GB2312" w:eastAsia="仿宋_GB2312" w:cs="宋体"/>
                <w:sz w:val="24"/>
                <w:szCs w:val="18"/>
                <w:lang w:val="en-US" w:eastAsia="zh-CN"/>
              </w:rPr>
              <w:t>3、</w:t>
            </w:r>
            <w:r>
              <w:rPr>
                <w:rFonts w:hint="eastAsia" w:ascii="仿宋_GB2312" w:hAnsi="仿宋_GB2312" w:eastAsia="仿宋_GB2312" w:cs="宋体"/>
                <w:sz w:val="24"/>
                <w:szCs w:val="18"/>
              </w:rPr>
              <w:t>人工繁育固定场所使用权有效文件或材料，繁育场所的整体情况与平面图，平面图标明繁育分区、兽医室、消毒间、隔离间；繁育场所与居民区距离，繁育场所占地面积，笼舍、隔离墙、隔离网的面积和规格说明材料；</w:t>
            </w:r>
          </w:p>
          <w:p w14:paraId="5A821EEF">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rPr>
            </w:pPr>
            <w:r>
              <w:rPr>
                <w:rFonts w:hint="eastAsia" w:ascii="仿宋_GB2312" w:hAnsi="仿宋_GB2312" w:eastAsia="仿宋_GB2312" w:cs="宋体"/>
                <w:sz w:val="24"/>
                <w:szCs w:val="18"/>
                <w:lang w:val="en-US" w:eastAsia="zh-CN"/>
              </w:rPr>
              <w:t>4、</w:t>
            </w:r>
            <w:r>
              <w:rPr>
                <w:rFonts w:hint="eastAsia" w:ascii="仿宋_GB2312" w:hAnsi="仿宋_GB2312" w:eastAsia="仿宋_GB2312" w:cs="宋体"/>
                <w:sz w:val="24"/>
                <w:szCs w:val="18"/>
              </w:rPr>
              <w:t>执业兽医或者动物防疫技术人员技术证明；饲养人员技术证明；</w:t>
            </w:r>
          </w:p>
          <w:p w14:paraId="40D54EA8">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rPr>
            </w:pPr>
            <w:r>
              <w:rPr>
                <w:rFonts w:hint="eastAsia" w:ascii="仿宋_GB2312" w:hAnsi="仿宋_GB2312" w:eastAsia="仿宋_GB2312" w:cs="宋体"/>
                <w:sz w:val="24"/>
                <w:szCs w:val="18"/>
                <w:lang w:val="en-US" w:eastAsia="zh-CN"/>
              </w:rPr>
              <w:t>5、</w:t>
            </w:r>
            <w:r>
              <w:rPr>
                <w:rFonts w:hint="eastAsia" w:ascii="仿宋_GB2312" w:hAnsi="仿宋_GB2312" w:eastAsia="仿宋_GB2312" w:cs="宋体"/>
                <w:sz w:val="24"/>
                <w:szCs w:val="18"/>
              </w:rPr>
              <w:t>种源合法来源证明和引种协议，饲料来源情况说明；</w:t>
            </w:r>
          </w:p>
          <w:p w14:paraId="76E214C3">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宋体"/>
                <w:sz w:val="24"/>
                <w:szCs w:val="18"/>
                <w:lang w:eastAsia="zh-CN"/>
              </w:rPr>
            </w:pPr>
            <w:r>
              <w:rPr>
                <w:rFonts w:hint="eastAsia" w:ascii="仿宋_GB2312" w:hAnsi="仿宋_GB2312" w:eastAsia="仿宋_GB2312" w:cs="宋体"/>
                <w:sz w:val="24"/>
                <w:szCs w:val="18"/>
                <w:lang w:val="en-US" w:eastAsia="zh-CN"/>
              </w:rPr>
              <w:t>6、</w:t>
            </w:r>
            <w:r>
              <w:rPr>
                <w:rFonts w:hint="eastAsia" w:ascii="仿宋_GB2312" w:hAnsi="仿宋_GB2312" w:eastAsia="仿宋_GB2312" w:cs="宋体"/>
                <w:sz w:val="24"/>
                <w:szCs w:val="18"/>
              </w:rPr>
              <w:t>防逃逸、防疫等措施以及设施设备有关材料；废弃物处理设施设备情况说明</w:t>
            </w:r>
            <w:r>
              <w:rPr>
                <w:rFonts w:hint="eastAsia" w:ascii="仿宋_GB2312" w:hAnsi="仿宋_GB2312" w:eastAsia="仿宋_GB2312" w:cs="宋体"/>
                <w:sz w:val="24"/>
                <w:szCs w:val="18"/>
                <w:lang w:eastAsia="zh-CN"/>
              </w:rPr>
              <w:t>。</w:t>
            </w:r>
          </w:p>
        </w:tc>
      </w:tr>
      <w:tr w14:paraId="555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73F6891B">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206" w:type="dxa"/>
            <w:vAlign w:val="center"/>
          </w:tcPr>
          <w:p w14:paraId="5724C12F">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15</w:t>
            </w:r>
            <w:r>
              <w:rPr>
                <w:rFonts w:hint="eastAsia" w:ascii="仿宋_GB2312" w:eastAsia="仿宋_GB2312"/>
                <w:color w:val="000000"/>
                <w:sz w:val="24"/>
              </w:rPr>
              <w:t>个工作日</w:t>
            </w:r>
          </w:p>
        </w:tc>
      </w:tr>
      <w:tr w14:paraId="2A66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38702343">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办理时限</w:t>
            </w:r>
          </w:p>
        </w:tc>
        <w:tc>
          <w:tcPr>
            <w:tcW w:w="8206" w:type="dxa"/>
            <w:vAlign w:val="center"/>
          </w:tcPr>
          <w:p w14:paraId="7A644967">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个工作日</w:t>
            </w:r>
          </w:p>
        </w:tc>
      </w:tr>
      <w:tr w14:paraId="772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6588247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收费依据及标准</w:t>
            </w:r>
          </w:p>
        </w:tc>
        <w:tc>
          <w:tcPr>
            <w:tcW w:w="8206" w:type="dxa"/>
            <w:vAlign w:val="center"/>
          </w:tcPr>
          <w:p w14:paraId="71A45F14">
            <w:pPr>
              <w:keepNext w:val="0"/>
              <w:keepLines w:val="0"/>
              <w:pageBreakBefore w:val="0"/>
              <w:kinsoku/>
              <w:wordWrap/>
              <w:overflowPunct/>
              <w:topLinePunct w:val="0"/>
              <w:autoSpaceDE/>
              <w:autoSpaceDN/>
              <w:bidi w:val="0"/>
              <w:adjustRightInd/>
              <w:snapToGrid/>
              <w:spacing w:line="320" w:lineRule="exact"/>
              <w:textAlignment w:val="auto"/>
              <w:rPr>
                <w:rFonts w:ascii="仿宋_GB2312" w:hAnsi="仿宋_GB2312" w:eastAsia="仿宋_GB2312"/>
                <w:sz w:val="24"/>
              </w:rPr>
            </w:pPr>
            <w:r>
              <w:rPr>
                <w:rFonts w:hint="eastAsia" w:ascii="仿宋_GB2312" w:hAnsi="仿宋_GB2312" w:eastAsia="仿宋_GB2312"/>
                <w:sz w:val="24"/>
              </w:rPr>
              <w:t>不收费</w:t>
            </w:r>
          </w:p>
        </w:tc>
      </w:tr>
      <w:tr w14:paraId="4234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49DE2323">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结果送达</w:t>
            </w:r>
          </w:p>
        </w:tc>
        <w:tc>
          <w:tcPr>
            <w:tcW w:w="8206" w:type="dxa"/>
            <w:vAlign w:val="center"/>
          </w:tcPr>
          <w:p w14:paraId="00AFB5FC">
            <w:pPr>
              <w:keepNext w:val="0"/>
              <w:keepLines w:val="0"/>
              <w:pageBreakBefore w:val="0"/>
              <w:kinsoku/>
              <w:wordWrap/>
              <w:overflowPunct/>
              <w:topLinePunct w:val="0"/>
              <w:autoSpaceDE/>
              <w:autoSpaceDN/>
              <w:bidi w:val="0"/>
              <w:adjustRightInd/>
              <w:snapToGrid/>
              <w:spacing w:line="320" w:lineRule="exact"/>
              <w:textAlignment w:val="auto"/>
              <w:rPr>
                <w:rFonts w:ascii="仿宋_GB2312" w:hAnsi="仿宋_GB2312" w:eastAsia="仿宋_GB2312"/>
                <w:sz w:val="24"/>
              </w:rPr>
            </w:pPr>
            <w:r>
              <w:rPr>
                <w:rFonts w:hint="eastAsia" w:ascii="仿宋_GB2312" w:hAnsi="仿宋_GB2312" w:eastAsia="仿宋_GB2312"/>
                <w:sz w:val="24"/>
              </w:rPr>
              <w:t>当场送达</w:t>
            </w:r>
          </w:p>
        </w:tc>
      </w:tr>
      <w:tr w14:paraId="0BC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3E89B3C5">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206" w:type="dxa"/>
            <w:vAlign w:val="center"/>
          </w:tcPr>
          <w:p w14:paraId="0B8AE513">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ascii="仿宋_GB2312" w:eastAsia="仿宋_GB2312"/>
                <w:color w:val="000000"/>
                <w:sz w:val="24"/>
              </w:rPr>
              <w:t>0737-8788851</w:t>
            </w:r>
          </w:p>
        </w:tc>
      </w:tr>
      <w:tr w14:paraId="05C4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Align w:val="center"/>
          </w:tcPr>
          <w:p w14:paraId="3577DAF4">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206" w:type="dxa"/>
            <w:vAlign w:val="center"/>
          </w:tcPr>
          <w:p w14:paraId="32927954">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575965FB">
      <w:pPr>
        <w:widowControl/>
        <w:jc w:val="left"/>
        <w:rPr>
          <w:rFonts w:ascii="仿宋_GB2312" w:hAnsi="宋体" w:eastAsia="仿宋_GB2312"/>
          <w:b/>
          <w:sz w:val="24"/>
        </w:rPr>
      </w:pPr>
    </w:p>
    <w:p w14:paraId="06B16BD3">
      <w:pPr>
        <w:spacing w:line="590" w:lineRule="atLeast"/>
        <w:ind w:firstLine="723" w:firstLineChars="200"/>
        <w:jc w:val="both"/>
        <w:rPr>
          <w:rFonts w:hint="eastAsia" w:ascii="仿宋_GB2312" w:eastAsia="仿宋_GB2312"/>
          <w:b/>
          <w:color w:val="000000"/>
          <w:sz w:val="36"/>
          <w:szCs w:val="36"/>
        </w:rPr>
      </w:pPr>
    </w:p>
    <w:p w14:paraId="231D978D">
      <w:pPr>
        <w:spacing w:line="590" w:lineRule="atLeast"/>
        <w:ind w:firstLine="723" w:firstLineChars="200"/>
        <w:jc w:val="both"/>
        <w:rPr>
          <w:rFonts w:hint="eastAsia" w:ascii="仿宋_GB2312" w:eastAsia="仿宋_GB2312"/>
          <w:b/>
          <w:color w:val="000000"/>
          <w:sz w:val="36"/>
          <w:szCs w:val="36"/>
        </w:rPr>
      </w:pPr>
    </w:p>
    <w:p w14:paraId="318FC050">
      <w:pPr>
        <w:spacing w:line="590" w:lineRule="atLeast"/>
        <w:jc w:val="center"/>
        <w:rPr>
          <w:rFonts w:ascii="仿宋_GB2312" w:eastAsia="仿宋_GB2312"/>
          <w:b/>
          <w:color w:val="000000"/>
          <w:sz w:val="36"/>
          <w:szCs w:val="36"/>
        </w:rPr>
      </w:pPr>
      <w:r>
        <w:rPr>
          <w:rFonts w:hint="eastAsia" w:ascii="仿宋_GB2312" w:eastAsia="仿宋_GB2312"/>
          <w:b/>
          <w:color w:val="000000"/>
          <w:sz w:val="36"/>
          <w:szCs w:val="36"/>
        </w:rPr>
        <w:t>桃江县林业局政务服务事项基本信息表</w:t>
      </w:r>
    </w:p>
    <w:tbl>
      <w:tblPr>
        <w:tblStyle w:val="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329"/>
      </w:tblGrid>
      <w:tr w14:paraId="17AF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0" w:type="dxa"/>
            <w:vAlign w:val="center"/>
          </w:tcPr>
          <w:p w14:paraId="053AC1D5">
            <w:pPr>
              <w:spacing w:line="240" w:lineRule="exact"/>
              <w:jc w:val="center"/>
              <w:rPr>
                <w:rFonts w:ascii="仿宋_GB2312" w:eastAsia="仿宋_GB2312"/>
                <w:color w:val="000000"/>
                <w:sz w:val="24"/>
              </w:rPr>
            </w:pPr>
            <w:r>
              <w:rPr>
                <w:rFonts w:hint="eastAsia" w:ascii="仿宋_GB2312" w:eastAsia="仿宋_GB2312"/>
                <w:color w:val="000000"/>
                <w:sz w:val="24"/>
              </w:rPr>
              <w:t>项目名称</w:t>
            </w:r>
          </w:p>
        </w:tc>
        <w:tc>
          <w:tcPr>
            <w:tcW w:w="7329" w:type="dxa"/>
            <w:vAlign w:val="center"/>
          </w:tcPr>
          <w:p w14:paraId="063A5785">
            <w:pPr>
              <w:spacing w:line="590" w:lineRule="atLeast"/>
              <w:rPr>
                <w:rFonts w:ascii="仿宋" w:hAnsi="仿宋" w:eastAsia="仿宋"/>
                <w:bCs/>
                <w:color w:val="000000"/>
                <w:sz w:val="28"/>
                <w:szCs w:val="28"/>
              </w:rPr>
            </w:pPr>
            <w:r>
              <w:rPr>
                <w:rFonts w:hint="eastAsia" w:ascii="仿宋" w:hAnsi="仿宋" w:eastAsia="仿宋"/>
                <w:sz w:val="28"/>
                <w:szCs w:val="28"/>
                <w:lang w:val="en-US" w:eastAsia="zh-CN"/>
              </w:rPr>
              <w:t>社会资本通过流转取得林地经营权</w:t>
            </w:r>
            <w:r>
              <w:rPr>
                <w:rFonts w:hint="eastAsia" w:ascii="仿宋" w:hAnsi="仿宋" w:eastAsia="仿宋"/>
                <w:sz w:val="28"/>
                <w:szCs w:val="28"/>
              </w:rPr>
              <w:t>流转</w:t>
            </w:r>
            <w:r>
              <w:rPr>
                <w:rFonts w:hint="eastAsia" w:ascii="仿宋" w:hAnsi="仿宋" w:eastAsia="仿宋"/>
                <w:sz w:val="28"/>
                <w:szCs w:val="28"/>
                <w:lang w:val="en-US" w:eastAsia="zh-CN"/>
              </w:rPr>
              <w:t>的</w:t>
            </w:r>
            <w:r>
              <w:rPr>
                <w:rFonts w:hint="eastAsia" w:ascii="仿宋" w:hAnsi="仿宋" w:eastAsia="仿宋"/>
                <w:sz w:val="28"/>
                <w:szCs w:val="28"/>
              </w:rPr>
              <w:t>审批</w:t>
            </w:r>
          </w:p>
        </w:tc>
      </w:tr>
      <w:tr w14:paraId="196C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0" w:type="dxa"/>
            <w:vAlign w:val="center"/>
          </w:tcPr>
          <w:p w14:paraId="5CCF83DA">
            <w:pPr>
              <w:spacing w:line="240" w:lineRule="exact"/>
              <w:jc w:val="center"/>
              <w:rPr>
                <w:rFonts w:ascii="仿宋_GB2312" w:eastAsia="仿宋_GB2312"/>
                <w:color w:val="000000"/>
                <w:sz w:val="24"/>
              </w:rPr>
            </w:pPr>
            <w:r>
              <w:rPr>
                <w:rFonts w:hint="eastAsia" w:ascii="仿宋_GB2312" w:eastAsia="仿宋_GB2312"/>
                <w:color w:val="000000"/>
                <w:sz w:val="24"/>
              </w:rPr>
              <w:t>项目类别</w:t>
            </w:r>
          </w:p>
        </w:tc>
        <w:tc>
          <w:tcPr>
            <w:tcW w:w="7329" w:type="dxa"/>
            <w:vAlign w:val="center"/>
          </w:tcPr>
          <w:p w14:paraId="627E108F">
            <w:pPr>
              <w:spacing w:line="240" w:lineRule="exact"/>
              <w:rPr>
                <w:rFonts w:ascii="仿宋" w:hAnsi="仿宋" w:eastAsia="仿宋"/>
                <w:color w:val="000000"/>
                <w:sz w:val="24"/>
              </w:rPr>
            </w:pPr>
            <w:r>
              <w:rPr>
                <w:rFonts w:hint="eastAsia" w:ascii="仿宋" w:hAnsi="仿宋" w:eastAsia="仿宋"/>
                <w:color w:val="000000"/>
                <w:sz w:val="24"/>
              </w:rPr>
              <w:t>行政许可</w:t>
            </w:r>
          </w:p>
        </w:tc>
      </w:tr>
      <w:tr w14:paraId="676B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50" w:type="dxa"/>
            <w:vAlign w:val="center"/>
          </w:tcPr>
          <w:p w14:paraId="05646854">
            <w:pPr>
              <w:spacing w:line="240" w:lineRule="exact"/>
              <w:jc w:val="center"/>
              <w:rPr>
                <w:rFonts w:ascii="仿宋_GB2312" w:eastAsia="仿宋_GB2312"/>
                <w:color w:val="000000"/>
                <w:sz w:val="24"/>
              </w:rPr>
            </w:pPr>
            <w:r>
              <w:rPr>
                <w:rFonts w:hint="eastAsia" w:ascii="仿宋_GB2312" w:hAnsi="仿宋_GB2312" w:eastAsia="仿宋_GB2312"/>
                <w:sz w:val="24"/>
              </w:rPr>
              <w:t>审批依据</w:t>
            </w:r>
          </w:p>
        </w:tc>
        <w:tc>
          <w:tcPr>
            <w:tcW w:w="7329" w:type="dxa"/>
          </w:tcPr>
          <w:p w14:paraId="79D3AF68">
            <w:pPr>
              <w:widowControl/>
              <w:rPr>
                <w:rFonts w:ascii="仿宋" w:hAnsi="仿宋" w:eastAsia="仿宋" w:cs="宋体"/>
                <w:sz w:val="24"/>
                <w:szCs w:val="18"/>
              </w:rPr>
            </w:pPr>
            <w:r>
              <w:rPr>
                <w:rFonts w:hint="eastAsia" w:ascii="仿宋" w:hAnsi="仿宋" w:eastAsia="仿宋" w:cs="宋体"/>
                <w:sz w:val="24"/>
                <w:szCs w:val="18"/>
              </w:rPr>
              <w:t>《</w:t>
            </w:r>
            <w:r>
              <w:rPr>
                <w:rFonts w:hint="eastAsia" w:ascii="仿宋" w:hAnsi="仿宋" w:eastAsia="仿宋"/>
                <w:sz w:val="24"/>
                <w:lang w:val="en-US" w:eastAsia="zh-CN"/>
              </w:rPr>
              <w:t>中华人民共和国森林法》第十七条、《湖南省集体林地经营权流转管理实施办法</w:t>
            </w:r>
            <w:r>
              <w:rPr>
                <w:rFonts w:hint="eastAsia" w:ascii="仿宋" w:hAnsi="仿宋" w:eastAsia="仿宋" w:cs="宋体"/>
                <w:sz w:val="24"/>
                <w:szCs w:val="18"/>
              </w:rPr>
              <w:t>》第十</w:t>
            </w:r>
            <w:r>
              <w:rPr>
                <w:rFonts w:hint="eastAsia" w:ascii="仿宋" w:hAnsi="仿宋" w:eastAsia="仿宋" w:cs="宋体"/>
                <w:sz w:val="24"/>
                <w:szCs w:val="18"/>
                <w:lang w:val="en-US" w:eastAsia="zh-CN"/>
              </w:rPr>
              <w:t>一</w:t>
            </w:r>
            <w:r>
              <w:rPr>
                <w:rFonts w:hint="eastAsia" w:ascii="仿宋" w:hAnsi="仿宋" w:eastAsia="仿宋" w:cs="宋体"/>
                <w:sz w:val="24"/>
                <w:szCs w:val="18"/>
              </w:rPr>
              <w:t>条、第十</w:t>
            </w:r>
            <w:r>
              <w:rPr>
                <w:rFonts w:hint="eastAsia" w:ascii="仿宋" w:hAnsi="仿宋" w:eastAsia="仿宋" w:cs="宋体"/>
                <w:sz w:val="24"/>
                <w:szCs w:val="18"/>
                <w:lang w:val="en-US" w:eastAsia="zh-CN"/>
              </w:rPr>
              <w:t>二</w:t>
            </w:r>
            <w:r>
              <w:rPr>
                <w:rFonts w:hint="eastAsia" w:ascii="仿宋" w:hAnsi="仿宋" w:eastAsia="仿宋" w:cs="宋体"/>
                <w:sz w:val="24"/>
                <w:szCs w:val="18"/>
              </w:rPr>
              <w:t>条、第十</w:t>
            </w:r>
            <w:r>
              <w:rPr>
                <w:rFonts w:hint="eastAsia" w:ascii="仿宋" w:hAnsi="仿宋" w:eastAsia="仿宋" w:cs="宋体"/>
                <w:sz w:val="24"/>
                <w:szCs w:val="18"/>
                <w:lang w:val="en-US" w:eastAsia="zh-CN"/>
              </w:rPr>
              <w:t>三</w:t>
            </w:r>
            <w:r>
              <w:rPr>
                <w:rFonts w:hint="eastAsia" w:ascii="仿宋" w:hAnsi="仿宋" w:eastAsia="仿宋" w:cs="宋体"/>
                <w:sz w:val="24"/>
                <w:szCs w:val="18"/>
              </w:rPr>
              <w:t>条</w:t>
            </w:r>
          </w:p>
        </w:tc>
      </w:tr>
      <w:tr w14:paraId="31C0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0" w:type="dxa"/>
            <w:vAlign w:val="center"/>
          </w:tcPr>
          <w:p w14:paraId="16F578D2">
            <w:pPr>
              <w:spacing w:line="240" w:lineRule="exact"/>
              <w:jc w:val="center"/>
              <w:rPr>
                <w:rFonts w:ascii="仿宋_GB2312" w:eastAsia="仿宋_GB2312"/>
                <w:color w:val="000000"/>
                <w:sz w:val="24"/>
              </w:rPr>
            </w:pPr>
            <w:r>
              <w:rPr>
                <w:rFonts w:hint="eastAsia" w:ascii="仿宋_GB2312" w:eastAsia="仿宋_GB2312"/>
                <w:color w:val="000000"/>
                <w:sz w:val="24"/>
              </w:rPr>
              <w:t>受理机构</w:t>
            </w:r>
          </w:p>
        </w:tc>
        <w:tc>
          <w:tcPr>
            <w:tcW w:w="7329" w:type="dxa"/>
            <w:vAlign w:val="center"/>
          </w:tcPr>
          <w:p w14:paraId="501BCE02">
            <w:pPr>
              <w:spacing w:line="240" w:lineRule="exact"/>
              <w:rPr>
                <w:rFonts w:ascii="仿宋" w:hAnsi="仿宋" w:eastAsia="仿宋"/>
                <w:color w:val="000000"/>
                <w:sz w:val="24"/>
              </w:rPr>
            </w:pPr>
            <w:r>
              <w:rPr>
                <w:rFonts w:hint="eastAsia" w:ascii="仿宋" w:hAnsi="仿宋" w:eastAsia="仿宋"/>
                <w:color w:val="000000"/>
                <w:sz w:val="24"/>
              </w:rPr>
              <w:t>桃江县林业局</w:t>
            </w:r>
          </w:p>
        </w:tc>
      </w:tr>
      <w:tr w14:paraId="4750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0" w:type="dxa"/>
            <w:vAlign w:val="center"/>
          </w:tcPr>
          <w:p w14:paraId="51AABE2E">
            <w:pPr>
              <w:spacing w:line="240" w:lineRule="exact"/>
              <w:jc w:val="center"/>
              <w:rPr>
                <w:rFonts w:ascii="仿宋_GB2312" w:eastAsia="仿宋_GB2312"/>
                <w:color w:val="000000"/>
                <w:sz w:val="24"/>
              </w:rPr>
            </w:pPr>
            <w:r>
              <w:rPr>
                <w:rFonts w:hint="eastAsia" w:ascii="仿宋_GB2312" w:eastAsia="仿宋_GB2312"/>
                <w:color w:val="000000"/>
                <w:sz w:val="24"/>
              </w:rPr>
              <w:t>决定机构</w:t>
            </w:r>
          </w:p>
        </w:tc>
        <w:tc>
          <w:tcPr>
            <w:tcW w:w="7329" w:type="dxa"/>
            <w:vAlign w:val="center"/>
          </w:tcPr>
          <w:p w14:paraId="75D49950">
            <w:pPr>
              <w:spacing w:line="240" w:lineRule="exact"/>
              <w:rPr>
                <w:rFonts w:ascii="仿宋" w:hAnsi="仿宋" w:eastAsia="仿宋"/>
                <w:color w:val="000000"/>
                <w:sz w:val="24"/>
              </w:rPr>
            </w:pPr>
            <w:r>
              <w:rPr>
                <w:rFonts w:hint="eastAsia" w:ascii="仿宋" w:hAnsi="仿宋" w:eastAsia="仿宋"/>
                <w:color w:val="000000"/>
                <w:sz w:val="24"/>
              </w:rPr>
              <w:t>桃江县林业局</w:t>
            </w:r>
          </w:p>
        </w:tc>
      </w:tr>
      <w:tr w14:paraId="2672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50" w:type="dxa"/>
            <w:vAlign w:val="center"/>
          </w:tcPr>
          <w:p w14:paraId="0E814F2E">
            <w:pPr>
              <w:spacing w:line="320" w:lineRule="exact"/>
              <w:jc w:val="center"/>
              <w:rPr>
                <w:rFonts w:ascii="仿宋_GB2312" w:hAnsi="仿宋_GB2312" w:eastAsia="仿宋_GB2312"/>
                <w:sz w:val="24"/>
              </w:rPr>
            </w:pPr>
            <w:r>
              <w:rPr>
                <w:rFonts w:hint="eastAsia" w:ascii="仿宋_GB2312" w:hAnsi="仿宋_GB2312" w:eastAsia="仿宋_GB2312"/>
                <w:sz w:val="24"/>
              </w:rPr>
              <w:t>数量限制</w:t>
            </w:r>
          </w:p>
        </w:tc>
        <w:tc>
          <w:tcPr>
            <w:tcW w:w="7329" w:type="dxa"/>
            <w:vAlign w:val="center"/>
          </w:tcPr>
          <w:p w14:paraId="5FF5BD46">
            <w:pPr>
              <w:spacing w:line="320" w:lineRule="exact"/>
              <w:rPr>
                <w:rFonts w:ascii="仿宋" w:hAnsi="仿宋" w:eastAsia="仿宋"/>
                <w:sz w:val="24"/>
              </w:rPr>
            </w:pPr>
            <w:r>
              <w:rPr>
                <w:rFonts w:hint="eastAsia" w:ascii="仿宋" w:hAnsi="仿宋" w:eastAsia="仿宋"/>
                <w:sz w:val="24"/>
              </w:rPr>
              <w:t>无</w:t>
            </w:r>
          </w:p>
        </w:tc>
      </w:tr>
      <w:tr w14:paraId="041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1250" w:type="dxa"/>
            <w:vAlign w:val="center"/>
          </w:tcPr>
          <w:p w14:paraId="5E7CE374">
            <w:pPr>
              <w:spacing w:line="240" w:lineRule="exact"/>
              <w:jc w:val="center"/>
              <w:rPr>
                <w:rFonts w:ascii="仿宋_GB2312" w:eastAsia="仿宋_GB2312"/>
                <w:color w:val="000000"/>
                <w:sz w:val="24"/>
              </w:rPr>
            </w:pPr>
            <w:r>
              <w:rPr>
                <w:rFonts w:hint="eastAsia" w:ascii="仿宋_GB2312" w:hAnsi="仿宋_GB2312" w:eastAsia="仿宋_GB2312"/>
                <w:sz w:val="24"/>
              </w:rPr>
              <w:t>申请条件</w:t>
            </w:r>
          </w:p>
        </w:tc>
        <w:tc>
          <w:tcPr>
            <w:tcW w:w="7329" w:type="dxa"/>
            <w:vAlign w:val="center"/>
          </w:tcPr>
          <w:p w14:paraId="328CE39D">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1、权属清晰、无争议，依法取得林权证或林权类不动产权证书；</w:t>
            </w:r>
          </w:p>
          <w:p w14:paraId="58A1B0D9">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2、坚持“依法、自愿、有偿”原则，不得非法改变林地所有权性质和林地用途，不得非法毁坏森林、林木、林地；</w:t>
            </w:r>
          </w:p>
          <w:p w14:paraId="42FE3C92">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3、流转期限未超过湖南省集体林地经营权流转管理实施办法第九条规定的期限；</w:t>
            </w:r>
          </w:p>
          <w:p w14:paraId="51AFE5E9">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4、受让方具备林业经营能力；</w:t>
            </w:r>
          </w:p>
          <w:p w14:paraId="3ADCF65E">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5、法律、法规、规章等规定的其他条件。</w:t>
            </w:r>
          </w:p>
          <w:p w14:paraId="7EC8CAC9">
            <w:pPr>
              <w:widowControl/>
              <w:spacing w:line="320" w:lineRule="atLeast"/>
              <w:jc w:val="left"/>
              <w:rPr>
                <w:rFonts w:ascii="仿宋" w:hAnsi="仿宋" w:eastAsia="仿宋"/>
                <w:sz w:val="24"/>
              </w:rPr>
            </w:pPr>
            <w:r>
              <w:rPr>
                <w:rFonts w:hint="eastAsia" w:ascii="仿宋" w:hAnsi="仿宋" w:eastAsia="仿宋"/>
                <w:sz w:val="24"/>
                <w:lang w:val="en-US" w:eastAsia="zh-CN"/>
              </w:rPr>
              <w:t>6、流转面积4500亩</w:t>
            </w:r>
            <w:r>
              <w:rPr>
                <w:rFonts w:hint="eastAsia" w:ascii="仿宋" w:hAnsi="仿宋" w:eastAsia="仿宋"/>
                <w:sz w:val="24"/>
              </w:rPr>
              <w:t>以下的</w:t>
            </w:r>
            <w:r>
              <w:rPr>
                <w:rFonts w:hint="eastAsia" w:ascii="仿宋" w:hAnsi="仿宋" w:eastAsia="仿宋"/>
                <w:sz w:val="24"/>
                <w:lang w:val="en-US" w:eastAsia="zh-CN"/>
              </w:rPr>
              <w:t>家庭承包林地经营权</w:t>
            </w:r>
            <w:r>
              <w:rPr>
                <w:rFonts w:hint="eastAsia" w:ascii="仿宋" w:hAnsi="仿宋" w:eastAsia="仿宋"/>
                <w:sz w:val="24"/>
              </w:rPr>
              <w:t>流转。</w:t>
            </w:r>
          </w:p>
        </w:tc>
      </w:tr>
      <w:tr w14:paraId="1C47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250" w:type="dxa"/>
            <w:vAlign w:val="center"/>
          </w:tcPr>
          <w:p w14:paraId="440292B9">
            <w:pPr>
              <w:spacing w:line="240" w:lineRule="exact"/>
              <w:jc w:val="center"/>
              <w:rPr>
                <w:rFonts w:ascii="仿宋_GB2312" w:eastAsia="仿宋_GB2312"/>
                <w:color w:val="000000"/>
                <w:sz w:val="24"/>
              </w:rPr>
            </w:pPr>
            <w:r>
              <w:rPr>
                <w:rFonts w:hint="eastAsia" w:ascii="仿宋_GB2312" w:hAnsi="仿宋_GB2312" w:eastAsia="仿宋_GB2312"/>
                <w:sz w:val="24"/>
              </w:rPr>
              <w:t>申请材料目录</w:t>
            </w:r>
          </w:p>
        </w:tc>
        <w:tc>
          <w:tcPr>
            <w:tcW w:w="7329" w:type="dxa"/>
            <w:vAlign w:val="top"/>
          </w:tcPr>
          <w:p w14:paraId="60E95933">
            <w:pPr>
              <w:widowControl/>
              <w:spacing w:line="320" w:lineRule="atLeast"/>
              <w:jc w:val="left"/>
              <w:rPr>
                <w:rFonts w:hint="eastAsia" w:ascii="仿宋" w:hAnsi="仿宋" w:eastAsia="仿宋"/>
                <w:sz w:val="24"/>
                <w:lang w:val="en-US" w:eastAsia="zh-CN"/>
              </w:rPr>
            </w:pPr>
            <w:r>
              <w:rPr>
                <w:rFonts w:hint="eastAsia" w:ascii="仿宋" w:hAnsi="仿宋" w:eastAsia="仿宋"/>
                <w:sz w:val="24"/>
                <w:lang w:val="en-US" w:eastAsia="zh-CN"/>
              </w:rPr>
              <w:t>1、</w:t>
            </w:r>
            <w:r>
              <w:rPr>
                <w:rFonts w:hint="default" w:ascii="仿宋" w:hAnsi="仿宋" w:eastAsia="仿宋"/>
                <w:sz w:val="24"/>
                <w:lang w:val="en-US" w:eastAsia="zh-CN"/>
              </w:rPr>
              <w:t>行政许可申请表；</w:t>
            </w:r>
          </w:p>
          <w:p w14:paraId="104129B6">
            <w:pPr>
              <w:widowControl/>
              <w:spacing w:line="320" w:lineRule="atLeast"/>
              <w:jc w:val="left"/>
              <w:rPr>
                <w:rFonts w:hint="default" w:ascii="仿宋" w:hAnsi="仿宋" w:eastAsia="仿宋"/>
                <w:sz w:val="24"/>
                <w:lang w:val="en-US" w:eastAsia="zh-CN"/>
              </w:rPr>
            </w:pPr>
            <w:r>
              <w:rPr>
                <w:rFonts w:hint="eastAsia" w:ascii="仿宋" w:hAnsi="仿宋" w:eastAsia="仿宋"/>
                <w:sz w:val="24"/>
                <w:lang w:val="en-US" w:eastAsia="zh-CN"/>
              </w:rPr>
              <w:t>2、</w:t>
            </w:r>
            <w:r>
              <w:rPr>
                <w:rFonts w:hint="default" w:ascii="仿宋" w:hAnsi="仿宋" w:eastAsia="仿宋"/>
                <w:sz w:val="24"/>
                <w:lang w:val="en-US" w:eastAsia="zh-CN"/>
              </w:rPr>
              <w:t>申请人为市场主体或社会组织的，提供营业执照或登记证书、法定代表人（负责人）身份证明；申请人为自然人的，提供有效身份证明；</w:t>
            </w:r>
            <w:r>
              <w:rPr>
                <w:rFonts w:hint="eastAsia" w:ascii="仿宋" w:hAnsi="仿宋" w:eastAsia="仿宋"/>
                <w:sz w:val="24"/>
                <w:lang w:val="en-US" w:eastAsia="zh-CN"/>
              </w:rPr>
              <w:t>3、</w:t>
            </w:r>
            <w:r>
              <w:rPr>
                <w:rFonts w:hint="default" w:ascii="仿宋" w:hAnsi="仿宋" w:eastAsia="仿宋"/>
                <w:sz w:val="24"/>
                <w:lang w:val="en-US" w:eastAsia="zh-CN"/>
              </w:rPr>
              <w:t>林地经营权流转意向合同或协议；</w:t>
            </w:r>
            <w:r>
              <w:rPr>
                <w:rFonts w:hint="eastAsia" w:ascii="仿宋" w:hAnsi="仿宋" w:eastAsia="仿宋"/>
                <w:sz w:val="24"/>
                <w:lang w:val="en-US" w:eastAsia="zh-CN"/>
              </w:rPr>
              <w:t>4、</w:t>
            </w:r>
            <w:r>
              <w:rPr>
                <w:rFonts w:hint="default" w:ascii="仿宋" w:hAnsi="仿宋" w:eastAsia="仿宋"/>
                <w:sz w:val="24"/>
                <w:lang w:val="en-US" w:eastAsia="zh-CN"/>
              </w:rPr>
              <w:t>流转后的林地开发利用项目方案或者意向，以及具备林业经营能力的证明资料；</w:t>
            </w:r>
            <w:r>
              <w:rPr>
                <w:rFonts w:hint="eastAsia" w:ascii="仿宋" w:hAnsi="仿宋" w:eastAsia="仿宋"/>
                <w:sz w:val="24"/>
                <w:lang w:val="en-US" w:eastAsia="zh-CN"/>
              </w:rPr>
              <w:t>5、</w:t>
            </w:r>
            <w:r>
              <w:rPr>
                <w:rFonts w:hint="default" w:ascii="仿宋" w:hAnsi="仿宋" w:eastAsia="仿宋"/>
                <w:sz w:val="24"/>
                <w:lang w:val="en-US" w:eastAsia="zh-CN"/>
              </w:rPr>
              <w:t>林地经营权再流转的，提交承包方同意再流转的书面资料；</w:t>
            </w:r>
            <w:r>
              <w:rPr>
                <w:rFonts w:hint="eastAsia" w:ascii="仿宋" w:hAnsi="仿宋" w:eastAsia="仿宋"/>
                <w:sz w:val="24"/>
                <w:lang w:val="en-US" w:eastAsia="zh-CN"/>
              </w:rPr>
              <w:t>6、</w:t>
            </w:r>
            <w:r>
              <w:rPr>
                <w:rFonts w:hint="default" w:ascii="仿宋" w:hAnsi="仿宋" w:eastAsia="仿宋"/>
                <w:sz w:val="24"/>
                <w:lang w:val="en-US" w:eastAsia="zh-CN"/>
              </w:rPr>
              <w:t>属于省、设区的市级人民政府审批权限的，提供县级承办单位的意见资料；</w:t>
            </w:r>
          </w:p>
          <w:p w14:paraId="54904DC8">
            <w:pPr>
              <w:widowControl/>
              <w:spacing w:line="320" w:lineRule="atLeast"/>
              <w:jc w:val="left"/>
              <w:rPr>
                <w:rFonts w:ascii="仿宋" w:hAnsi="仿宋" w:eastAsia="仿宋"/>
                <w:color w:val="4C4C4C"/>
              </w:rPr>
            </w:pPr>
            <w:r>
              <w:rPr>
                <w:rFonts w:hint="eastAsia" w:ascii="仿宋" w:hAnsi="仿宋" w:eastAsia="仿宋"/>
                <w:sz w:val="24"/>
                <w:lang w:val="en-US" w:eastAsia="zh-CN"/>
              </w:rPr>
              <w:t>7、</w:t>
            </w:r>
            <w:r>
              <w:rPr>
                <w:rFonts w:hint="default" w:ascii="仿宋" w:hAnsi="仿宋" w:eastAsia="仿宋"/>
                <w:sz w:val="24"/>
                <w:lang w:val="en-US" w:eastAsia="zh-CN"/>
              </w:rPr>
              <w:t>委托流转的，还应提供授权委托书与受托人身份证明。</w:t>
            </w:r>
          </w:p>
        </w:tc>
      </w:tr>
      <w:tr w14:paraId="2B6A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0" w:type="dxa"/>
            <w:vAlign w:val="center"/>
          </w:tcPr>
          <w:p w14:paraId="0D9BD6E1">
            <w:pPr>
              <w:spacing w:line="240" w:lineRule="exact"/>
              <w:jc w:val="center"/>
              <w:rPr>
                <w:rFonts w:ascii="仿宋_GB2312" w:eastAsia="仿宋_GB2312"/>
                <w:color w:val="000000"/>
                <w:sz w:val="24"/>
              </w:rPr>
            </w:pPr>
            <w:r>
              <w:rPr>
                <w:rFonts w:hint="eastAsia" w:ascii="仿宋_GB2312" w:eastAsia="仿宋_GB2312"/>
                <w:color w:val="000000"/>
                <w:sz w:val="24"/>
              </w:rPr>
              <w:t>法定时限</w:t>
            </w:r>
          </w:p>
        </w:tc>
        <w:tc>
          <w:tcPr>
            <w:tcW w:w="7329" w:type="dxa"/>
            <w:vAlign w:val="center"/>
          </w:tcPr>
          <w:p w14:paraId="5FB0E551">
            <w:pPr>
              <w:spacing w:line="240" w:lineRule="exact"/>
              <w:rPr>
                <w:rFonts w:ascii="仿宋" w:hAnsi="仿宋" w:eastAsia="仿宋"/>
                <w:color w:val="000000"/>
                <w:sz w:val="24"/>
              </w:rPr>
            </w:pPr>
            <w:r>
              <w:rPr>
                <w:rFonts w:ascii="仿宋" w:hAnsi="仿宋" w:eastAsia="仿宋"/>
                <w:color w:val="000000"/>
                <w:sz w:val="24"/>
              </w:rPr>
              <w:t>20</w:t>
            </w:r>
            <w:r>
              <w:rPr>
                <w:rFonts w:hint="eastAsia" w:ascii="仿宋" w:hAnsi="仿宋" w:eastAsia="仿宋"/>
                <w:color w:val="000000"/>
                <w:sz w:val="24"/>
              </w:rPr>
              <w:t>个工作日</w:t>
            </w:r>
          </w:p>
        </w:tc>
      </w:tr>
      <w:tr w14:paraId="68A6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50" w:type="dxa"/>
            <w:vAlign w:val="center"/>
          </w:tcPr>
          <w:p w14:paraId="2FDEE7D2">
            <w:pPr>
              <w:spacing w:line="240" w:lineRule="exact"/>
              <w:jc w:val="center"/>
              <w:rPr>
                <w:rFonts w:ascii="仿宋_GB2312" w:eastAsia="仿宋_GB2312"/>
                <w:color w:val="000000"/>
                <w:sz w:val="24"/>
              </w:rPr>
            </w:pPr>
            <w:r>
              <w:rPr>
                <w:rFonts w:hint="eastAsia" w:ascii="仿宋_GB2312" w:hAnsi="仿宋_GB2312" w:eastAsia="仿宋_GB2312"/>
                <w:sz w:val="24"/>
              </w:rPr>
              <w:t>办理时限</w:t>
            </w:r>
          </w:p>
        </w:tc>
        <w:tc>
          <w:tcPr>
            <w:tcW w:w="7329" w:type="dxa"/>
            <w:vAlign w:val="center"/>
          </w:tcPr>
          <w:p w14:paraId="1DFEEEB8">
            <w:pPr>
              <w:spacing w:line="240" w:lineRule="exact"/>
              <w:rPr>
                <w:rFonts w:ascii="仿宋" w:hAnsi="仿宋" w:eastAsia="仿宋"/>
                <w:color w:val="000000"/>
                <w:sz w:val="24"/>
              </w:rPr>
            </w:pPr>
            <w:r>
              <w:rPr>
                <w:rFonts w:hint="eastAsia" w:ascii="仿宋" w:hAnsi="仿宋" w:eastAsia="仿宋"/>
                <w:color w:val="000000"/>
                <w:sz w:val="24"/>
                <w:lang w:val="en-US" w:eastAsia="zh-CN"/>
              </w:rPr>
              <w:t>10</w:t>
            </w:r>
            <w:r>
              <w:rPr>
                <w:rFonts w:hint="eastAsia" w:ascii="仿宋" w:hAnsi="仿宋" w:eastAsia="仿宋"/>
                <w:color w:val="000000"/>
                <w:sz w:val="24"/>
              </w:rPr>
              <w:t>个工作日</w:t>
            </w:r>
          </w:p>
        </w:tc>
      </w:tr>
      <w:tr w14:paraId="17E6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50" w:type="dxa"/>
            <w:vAlign w:val="center"/>
          </w:tcPr>
          <w:p w14:paraId="6E443772">
            <w:pPr>
              <w:spacing w:line="320" w:lineRule="exact"/>
              <w:jc w:val="center"/>
              <w:rPr>
                <w:rFonts w:ascii="仿宋_GB2312" w:hAnsi="仿宋_GB2312" w:eastAsia="仿宋_GB2312"/>
                <w:sz w:val="24"/>
              </w:rPr>
            </w:pPr>
            <w:r>
              <w:rPr>
                <w:rFonts w:hint="eastAsia" w:ascii="仿宋_GB2312" w:hAnsi="仿宋_GB2312" w:eastAsia="仿宋_GB2312"/>
                <w:sz w:val="24"/>
              </w:rPr>
              <w:t>收费依据及标准</w:t>
            </w:r>
          </w:p>
        </w:tc>
        <w:tc>
          <w:tcPr>
            <w:tcW w:w="7329" w:type="dxa"/>
            <w:vAlign w:val="center"/>
          </w:tcPr>
          <w:p w14:paraId="6FB14FA0">
            <w:pPr>
              <w:spacing w:line="320" w:lineRule="exact"/>
              <w:rPr>
                <w:rFonts w:ascii="仿宋" w:hAnsi="仿宋" w:eastAsia="仿宋"/>
                <w:sz w:val="24"/>
              </w:rPr>
            </w:pPr>
            <w:r>
              <w:rPr>
                <w:rFonts w:hint="eastAsia" w:ascii="仿宋" w:hAnsi="仿宋" w:eastAsia="仿宋"/>
                <w:sz w:val="24"/>
              </w:rPr>
              <w:t>不收费</w:t>
            </w:r>
          </w:p>
        </w:tc>
      </w:tr>
      <w:tr w14:paraId="444D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50" w:type="dxa"/>
            <w:vAlign w:val="center"/>
          </w:tcPr>
          <w:p w14:paraId="0CC4CF79">
            <w:pPr>
              <w:spacing w:line="320" w:lineRule="exact"/>
              <w:jc w:val="center"/>
              <w:rPr>
                <w:rFonts w:ascii="仿宋_GB2312" w:hAnsi="仿宋_GB2312" w:eastAsia="仿宋_GB2312"/>
                <w:sz w:val="24"/>
              </w:rPr>
            </w:pPr>
            <w:r>
              <w:rPr>
                <w:rFonts w:hint="eastAsia" w:ascii="仿宋_GB2312" w:hAnsi="仿宋_GB2312" w:eastAsia="仿宋_GB2312"/>
                <w:sz w:val="24"/>
              </w:rPr>
              <w:t>结果送达</w:t>
            </w:r>
          </w:p>
        </w:tc>
        <w:tc>
          <w:tcPr>
            <w:tcW w:w="7329" w:type="dxa"/>
            <w:vAlign w:val="center"/>
          </w:tcPr>
          <w:p w14:paraId="4C293C4A">
            <w:pPr>
              <w:spacing w:line="320" w:lineRule="exact"/>
              <w:rPr>
                <w:rFonts w:ascii="仿宋" w:hAnsi="仿宋" w:eastAsia="仿宋"/>
                <w:sz w:val="24"/>
              </w:rPr>
            </w:pPr>
            <w:r>
              <w:rPr>
                <w:rFonts w:hint="eastAsia" w:ascii="仿宋" w:hAnsi="仿宋" w:eastAsia="仿宋"/>
                <w:sz w:val="24"/>
              </w:rPr>
              <w:t>当场送达</w:t>
            </w:r>
          </w:p>
        </w:tc>
      </w:tr>
      <w:tr w14:paraId="2832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50" w:type="dxa"/>
            <w:vAlign w:val="center"/>
          </w:tcPr>
          <w:p w14:paraId="1D5C6DC0">
            <w:pPr>
              <w:spacing w:line="240" w:lineRule="exact"/>
              <w:jc w:val="center"/>
              <w:rPr>
                <w:rFonts w:ascii="仿宋_GB2312" w:eastAsia="仿宋_GB2312"/>
                <w:color w:val="000000"/>
                <w:sz w:val="24"/>
              </w:rPr>
            </w:pPr>
            <w:r>
              <w:rPr>
                <w:rFonts w:hint="eastAsia" w:ascii="仿宋_GB2312" w:eastAsia="仿宋_GB2312"/>
                <w:color w:val="000000"/>
                <w:sz w:val="24"/>
              </w:rPr>
              <w:t>咨询电话</w:t>
            </w:r>
          </w:p>
        </w:tc>
        <w:tc>
          <w:tcPr>
            <w:tcW w:w="7329" w:type="dxa"/>
            <w:vAlign w:val="center"/>
          </w:tcPr>
          <w:p w14:paraId="09F848A4">
            <w:pPr>
              <w:spacing w:line="240" w:lineRule="exact"/>
              <w:rPr>
                <w:rFonts w:hint="default" w:ascii="仿宋" w:hAnsi="仿宋" w:eastAsia="仿宋"/>
                <w:color w:val="000000"/>
                <w:sz w:val="24"/>
                <w:lang w:val="en-US" w:eastAsia="zh-CN"/>
              </w:rPr>
            </w:pPr>
            <w:r>
              <w:rPr>
                <w:rFonts w:ascii="仿宋" w:hAnsi="仿宋" w:eastAsia="仿宋"/>
                <w:color w:val="000000"/>
                <w:sz w:val="24"/>
              </w:rPr>
              <w:t>0737-8</w:t>
            </w:r>
            <w:r>
              <w:rPr>
                <w:rFonts w:hint="eastAsia" w:ascii="仿宋" w:hAnsi="仿宋" w:eastAsia="仿宋"/>
                <w:color w:val="000000"/>
                <w:sz w:val="24"/>
                <w:lang w:val="en-US" w:eastAsia="zh-CN"/>
              </w:rPr>
              <w:t>822016</w:t>
            </w:r>
          </w:p>
        </w:tc>
      </w:tr>
      <w:tr w14:paraId="1347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0" w:type="dxa"/>
            <w:vAlign w:val="center"/>
          </w:tcPr>
          <w:p w14:paraId="3975C1C7">
            <w:pPr>
              <w:spacing w:line="320" w:lineRule="exact"/>
              <w:jc w:val="center"/>
              <w:rPr>
                <w:rFonts w:ascii="仿宋_GB2312" w:hAnsi="仿宋_GB2312" w:eastAsia="仿宋_GB2312"/>
                <w:sz w:val="24"/>
              </w:rPr>
            </w:pPr>
            <w:r>
              <w:rPr>
                <w:rFonts w:hint="eastAsia" w:ascii="仿宋_GB2312" w:hAnsi="仿宋_GB2312" w:eastAsia="仿宋_GB2312"/>
                <w:sz w:val="24"/>
              </w:rPr>
              <w:t>办公地址和时间</w:t>
            </w:r>
          </w:p>
        </w:tc>
        <w:tc>
          <w:tcPr>
            <w:tcW w:w="7329" w:type="dxa"/>
            <w:vAlign w:val="center"/>
          </w:tcPr>
          <w:p w14:paraId="5B60812F">
            <w:pPr>
              <w:spacing w:line="240" w:lineRule="exact"/>
              <w:rPr>
                <w:rFonts w:ascii="仿宋" w:hAnsi="仿宋" w:eastAsia="仿宋"/>
                <w:color w:val="000000"/>
                <w:sz w:val="24"/>
              </w:rPr>
            </w:pPr>
            <w:r>
              <w:rPr>
                <w:rFonts w:hint="eastAsia" w:ascii="仿宋" w:hAnsi="仿宋" w:eastAsia="仿宋"/>
                <w:sz w:val="24"/>
              </w:rPr>
              <w:t>桃江县林业局</w:t>
            </w:r>
            <w:r>
              <w:rPr>
                <w:rFonts w:ascii="仿宋" w:hAnsi="仿宋" w:eastAsia="仿宋"/>
                <w:sz w:val="24"/>
              </w:rPr>
              <w:t xml:space="preserve">  </w:t>
            </w:r>
            <w:r>
              <w:rPr>
                <w:rFonts w:hint="eastAsia" w:ascii="仿宋" w:hAnsi="仿宋" w:eastAsia="仿宋"/>
                <w:sz w:val="24"/>
              </w:rPr>
              <w:t>工作日（夏季作息时间</w:t>
            </w:r>
            <w:r>
              <w:rPr>
                <w:rFonts w:ascii="仿宋" w:hAnsi="仿宋" w:eastAsia="仿宋"/>
                <w:sz w:val="24"/>
              </w:rPr>
              <w:t>8:30—12</w:t>
            </w:r>
            <w:r>
              <w:rPr>
                <w:rFonts w:hint="eastAsia" w:ascii="仿宋" w:hAnsi="仿宋" w:eastAsia="仿宋"/>
                <w:sz w:val="24"/>
              </w:rPr>
              <w:t>：</w:t>
            </w:r>
            <w:r>
              <w:rPr>
                <w:rFonts w:ascii="仿宋" w:hAnsi="仿宋" w:eastAsia="仿宋"/>
                <w:sz w:val="24"/>
              </w:rPr>
              <w:t>00</w:t>
            </w:r>
            <w:r>
              <w:rPr>
                <w:rFonts w:hint="eastAsia" w:ascii="仿宋" w:hAnsi="仿宋" w:eastAsia="仿宋"/>
                <w:sz w:val="24"/>
              </w:rPr>
              <w:t>，</w:t>
            </w:r>
            <w:r>
              <w:rPr>
                <w:rFonts w:ascii="仿宋" w:hAnsi="仿宋" w:eastAsia="仿宋"/>
                <w:sz w:val="24"/>
              </w:rPr>
              <w:t>14:</w:t>
            </w:r>
            <w:r>
              <w:rPr>
                <w:rFonts w:hint="eastAsia" w:ascii="仿宋" w:hAnsi="仿宋" w:eastAsia="仿宋"/>
                <w:sz w:val="24"/>
                <w:lang w:val="en-US" w:eastAsia="zh-CN"/>
              </w:rPr>
              <w:t>3</w:t>
            </w:r>
            <w:r>
              <w:rPr>
                <w:rFonts w:ascii="仿宋" w:hAnsi="仿宋" w:eastAsia="仿宋"/>
                <w:sz w:val="24"/>
              </w:rPr>
              <w:t>0—1</w:t>
            </w:r>
            <w:r>
              <w:rPr>
                <w:rFonts w:hint="eastAsia" w:ascii="仿宋" w:hAnsi="仿宋" w:eastAsia="仿宋"/>
                <w:sz w:val="24"/>
                <w:lang w:val="en-US" w:eastAsia="zh-CN"/>
              </w:rPr>
              <w:t>8</w:t>
            </w:r>
            <w:r>
              <w:rPr>
                <w:rFonts w:ascii="仿宋" w:hAnsi="仿宋" w:eastAsia="仿宋"/>
                <w:sz w:val="24"/>
              </w:rPr>
              <w:t>:</w:t>
            </w:r>
            <w:r>
              <w:rPr>
                <w:rFonts w:hint="eastAsia" w:ascii="仿宋" w:hAnsi="仿宋" w:eastAsia="仿宋"/>
                <w:sz w:val="24"/>
                <w:lang w:val="en-US" w:eastAsia="zh-CN"/>
              </w:rPr>
              <w:t>0</w:t>
            </w:r>
            <w:r>
              <w:rPr>
                <w:rFonts w:ascii="仿宋" w:hAnsi="仿宋" w:eastAsia="仿宋"/>
                <w:sz w:val="24"/>
              </w:rPr>
              <w:t>0</w:t>
            </w:r>
            <w:r>
              <w:rPr>
                <w:rFonts w:hint="eastAsia" w:ascii="仿宋" w:hAnsi="仿宋" w:eastAsia="仿宋"/>
                <w:sz w:val="24"/>
              </w:rPr>
              <w:t>）（冬季作息时间</w:t>
            </w:r>
            <w:r>
              <w:rPr>
                <w:rFonts w:hint="eastAsia" w:ascii="仿宋" w:hAnsi="仿宋" w:eastAsia="仿宋"/>
                <w:sz w:val="24"/>
                <w:lang w:val="en-US" w:eastAsia="zh-CN"/>
              </w:rPr>
              <w:t>8</w:t>
            </w:r>
            <w:r>
              <w:rPr>
                <w:rFonts w:ascii="仿宋" w:hAnsi="仿宋" w:eastAsia="仿宋"/>
                <w:sz w:val="24"/>
              </w:rPr>
              <w:t>:</w:t>
            </w:r>
            <w:r>
              <w:rPr>
                <w:rFonts w:hint="eastAsia" w:ascii="仿宋" w:hAnsi="仿宋" w:eastAsia="仿宋"/>
                <w:sz w:val="24"/>
                <w:lang w:val="en-US" w:eastAsia="zh-CN"/>
              </w:rPr>
              <w:t>30</w:t>
            </w:r>
            <w:r>
              <w:rPr>
                <w:rFonts w:ascii="仿宋" w:hAnsi="仿宋" w:eastAsia="仿宋"/>
                <w:sz w:val="24"/>
              </w:rPr>
              <w:t>—12:00</w:t>
            </w:r>
            <w:r>
              <w:rPr>
                <w:rFonts w:hint="eastAsia" w:ascii="仿宋" w:hAnsi="仿宋" w:eastAsia="仿宋"/>
                <w:sz w:val="24"/>
              </w:rPr>
              <w:t>，</w:t>
            </w:r>
            <w:r>
              <w:rPr>
                <w:rFonts w:ascii="仿宋" w:hAnsi="仿宋" w:eastAsia="仿宋"/>
                <w:sz w:val="24"/>
              </w:rPr>
              <w:t>1</w:t>
            </w:r>
            <w:r>
              <w:rPr>
                <w:rFonts w:hint="eastAsia" w:ascii="仿宋" w:hAnsi="仿宋" w:eastAsia="仿宋"/>
                <w:sz w:val="24"/>
                <w:lang w:val="en-US" w:eastAsia="zh-CN"/>
              </w:rPr>
              <w:t>4</w:t>
            </w:r>
            <w:r>
              <w:rPr>
                <w:rFonts w:ascii="仿宋" w:hAnsi="仿宋" w:eastAsia="仿宋"/>
                <w:sz w:val="24"/>
              </w:rPr>
              <w:t>:00—17:</w:t>
            </w:r>
            <w:r>
              <w:rPr>
                <w:rFonts w:hint="eastAsia" w:ascii="仿宋" w:hAnsi="仿宋" w:eastAsia="仿宋"/>
                <w:sz w:val="24"/>
                <w:lang w:val="en-US" w:eastAsia="zh-CN"/>
              </w:rPr>
              <w:t>3</w:t>
            </w:r>
            <w:r>
              <w:rPr>
                <w:rFonts w:ascii="仿宋" w:hAnsi="仿宋" w:eastAsia="仿宋"/>
                <w:sz w:val="24"/>
              </w:rPr>
              <w:t>0</w:t>
            </w:r>
            <w:r>
              <w:rPr>
                <w:rFonts w:hint="eastAsia" w:ascii="仿宋" w:hAnsi="仿宋" w:eastAsia="仿宋"/>
                <w:sz w:val="24"/>
              </w:rPr>
              <w:t>）</w:t>
            </w:r>
          </w:p>
        </w:tc>
      </w:tr>
    </w:tbl>
    <w:p w14:paraId="6A41930C">
      <w:pPr>
        <w:spacing w:line="590" w:lineRule="atLeast"/>
        <w:ind w:firstLine="177" w:firstLineChars="49"/>
        <w:rPr>
          <w:rFonts w:hint="eastAsia" w:ascii="仿宋_GB2312" w:eastAsia="仿宋_GB2312"/>
          <w:b/>
          <w:color w:val="000000"/>
          <w:sz w:val="36"/>
          <w:szCs w:val="36"/>
        </w:rPr>
      </w:pPr>
    </w:p>
    <w:p w14:paraId="4EF7A9A5">
      <w:pPr>
        <w:spacing w:line="590" w:lineRule="atLeast"/>
        <w:ind w:firstLine="177" w:firstLineChars="49"/>
        <w:rPr>
          <w:rFonts w:ascii="仿宋_GB2312" w:eastAsia="仿宋_GB2312"/>
          <w:b/>
          <w:color w:val="000000"/>
          <w:sz w:val="36"/>
          <w:szCs w:val="36"/>
        </w:rPr>
      </w:pPr>
      <w:r>
        <w:rPr>
          <w:rFonts w:hint="eastAsia" w:ascii="仿宋_GB2312" w:eastAsia="仿宋_GB2312"/>
          <w:b/>
          <w:color w:val="000000"/>
          <w:sz w:val="36"/>
          <w:szCs w:val="36"/>
        </w:rPr>
        <w:t>桃江县林业局行政许可事项服务指南基本信息表</w:t>
      </w:r>
    </w:p>
    <w:tbl>
      <w:tblPr>
        <w:tblStyle w:val="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
        <w:gridCol w:w="8127"/>
      </w:tblGrid>
      <w:tr w14:paraId="442B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1" w:type="dxa"/>
            <w:gridSpan w:val="2"/>
            <w:vAlign w:val="center"/>
          </w:tcPr>
          <w:p w14:paraId="59946D8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事项名称</w:t>
            </w:r>
          </w:p>
        </w:tc>
        <w:tc>
          <w:tcPr>
            <w:tcW w:w="8127" w:type="dxa"/>
            <w:vAlign w:val="center"/>
          </w:tcPr>
          <w:p w14:paraId="745BBC67">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宋体" w:eastAsia="仿宋_GB2312"/>
                <w:color w:val="000000"/>
                <w:sz w:val="24"/>
              </w:rPr>
              <w:t>临时占用林地审批</w:t>
            </w:r>
          </w:p>
        </w:tc>
      </w:tr>
      <w:tr w14:paraId="4FD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1" w:type="dxa"/>
            <w:gridSpan w:val="2"/>
            <w:vAlign w:val="center"/>
          </w:tcPr>
          <w:p w14:paraId="356017D1">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事项类别</w:t>
            </w:r>
          </w:p>
        </w:tc>
        <w:tc>
          <w:tcPr>
            <w:tcW w:w="8127" w:type="dxa"/>
            <w:vAlign w:val="center"/>
          </w:tcPr>
          <w:p w14:paraId="6E55EC05">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宋体" w:eastAsia="仿宋_GB2312"/>
                <w:color w:val="000000"/>
                <w:sz w:val="24"/>
              </w:rPr>
              <w:t>行政许可</w:t>
            </w:r>
          </w:p>
        </w:tc>
      </w:tr>
      <w:tr w14:paraId="5F6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gridSpan w:val="2"/>
            <w:vAlign w:val="center"/>
          </w:tcPr>
          <w:p w14:paraId="3330FB19">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审批依据</w:t>
            </w:r>
          </w:p>
        </w:tc>
        <w:tc>
          <w:tcPr>
            <w:tcW w:w="8127" w:type="dxa"/>
          </w:tcPr>
          <w:p w14:paraId="312210AE">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中华人民共和国森林法</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第三十八条</w:t>
            </w:r>
            <w:r>
              <w:rPr>
                <w:rFonts w:hint="eastAsia" w:ascii="仿宋_GB2312" w:hAnsi="宋体" w:eastAsia="仿宋_GB2312" w:cs="宋体"/>
                <w:color w:val="000000"/>
                <w:kern w:val="0"/>
                <w:sz w:val="24"/>
              </w:rPr>
              <w:t>《中华人民共和国森林法实施条例》第十七条</w:t>
            </w:r>
          </w:p>
        </w:tc>
      </w:tr>
      <w:tr w14:paraId="379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91" w:type="dxa"/>
            <w:gridSpan w:val="2"/>
            <w:vAlign w:val="center"/>
          </w:tcPr>
          <w:p w14:paraId="7BE4D9A1">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受理机构</w:t>
            </w:r>
          </w:p>
        </w:tc>
        <w:tc>
          <w:tcPr>
            <w:tcW w:w="8127" w:type="dxa"/>
            <w:vAlign w:val="center"/>
          </w:tcPr>
          <w:p w14:paraId="560C42FB">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桃江县政务服务中心林业局窗口（大厅四楼）</w:t>
            </w:r>
          </w:p>
        </w:tc>
      </w:tr>
      <w:tr w14:paraId="45D6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1" w:type="dxa"/>
            <w:gridSpan w:val="2"/>
            <w:vAlign w:val="center"/>
          </w:tcPr>
          <w:p w14:paraId="19D8D30B">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决定机构</w:t>
            </w:r>
          </w:p>
        </w:tc>
        <w:tc>
          <w:tcPr>
            <w:tcW w:w="8127" w:type="dxa"/>
            <w:vAlign w:val="center"/>
          </w:tcPr>
          <w:p w14:paraId="25F0D880">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eastAsia" w:ascii="仿宋_GB2312" w:eastAsia="仿宋_GB2312"/>
                <w:color w:val="000000"/>
                <w:sz w:val="24"/>
              </w:rPr>
              <w:t>桃江县林业局</w:t>
            </w:r>
          </w:p>
        </w:tc>
      </w:tr>
      <w:tr w14:paraId="2BF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91" w:type="dxa"/>
            <w:gridSpan w:val="2"/>
            <w:vAlign w:val="center"/>
          </w:tcPr>
          <w:p w14:paraId="042F04A0">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数量限制</w:t>
            </w:r>
          </w:p>
        </w:tc>
        <w:tc>
          <w:tcPr>
            <w:tcW w:w="8127" w:type="dxa"/>
            <w:vAlign w:val="center"/>
          </w:tcPr>
          <w:p w14:paraId="7539DC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eastAsia="仿宋_GB2312"/>
                <w:color w:val="000000"/>
                <w:sz w:val="24"/>
              </w:rPr>
            </w:pPr>
            <w:r>
              <w:rPr>
                <w:rFonts w:hint="eastAsia" w:ascii="仿宋_GB2312" w:eastAsia="仿宋_GB2312"/>
                <w:color w:val="000000"/>
                <w:sz w:val="24"/>
              </w:rPr>
              <w:t>无</w:t>
            </w:r>
          </w:p>
        </w:tc>
      </w:tr>
      <w:tr w14:paraId="6859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91" w:type="dxa"/>
            <w:gridSpan w:val="2"/>
            <w:vAlign w:val="center"/>
          </w:tcPr>
          <w:p w14:paraId="42FB69BC">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申请条件</w:t>
            </w:r>
          </w:p>
        </w:tc>
        <w:tc>
          <w:tcPr>
            <w:tcW w:w="8127" w:type="dxa"/>
          </w:tcPr>
          <w:p w14:paraId="63F5E078">
            <w:pPr>
              <w:keepNext w:val="0"/>
              <w:keepLines w:val="0"/>
              <w:pageBreakBefore w:val="0"/>
              <w:widowControl/>
              <w:numPr>
                <w:ilvl w:val="0"/>
                <w:numId w:val="5"/>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符合《中华人民共和国森林法》、《中华人民共和国森林法实施条例》、《中华人民共和国行政许可法》、《建设项目使用林地审核审批管理办法》等法律法规规章</w:t>
            </w:r>
            <w:r>
              <w:rPr>
                <w:rFonts w:hint="eastAsia" w:ascii="仿宋_GB2312" w:hAnsi="仿宋_GB2312" w:eastAsia="仿宋_GB2312" w:cs="仿宋_GB2312"/>
                <w:sz w:val="24"/>
                <w:lang w:eastAsia="zh-CN"/>
              </w:rPr>
              <w:t>。</w:t>
            </w:r>
          </w:p>
          <w:p w14:paraId="2B57BE4A">
            <w:pPr>
              <w:keepNext w:val="0"/>
              <w:keepLines w:val="0"/>
              <w:pageBreakBefore w:val="0"/>
              <w:widowControl/>
              <w:numPr>
                <w:ilvl w:val="0"/>
                <w:numId w:val="5"/>
              </w:numPr>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需要临时占用林地的，应当经县级以上人民政府林业主管部门批准。</w:t>
            </w:r>
          </w:p>
          <w:p w14:paraId="22137280">
            <w:pPr>
              <w:keepNext w:val="0"/>
              <w:keepLines w:val="0"/>
              <w:pageBreakBefore w:val="0"/>
              <w:widowControl/>
              <w:numPr>
                <w:ilvl w:val="0"/>
                <w:numId w:val="5"/>
              </w:numPr>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临时占用林地的期限不得超过两年，并不得在临时占用的林地上修筑永久性建筑物；</w:t>
            </w:r>
          </w:p>
          <w:p w14:paraId="52FEB319">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占用期满后，用地单位必须恢复林业生产条件。</w:t>
            </w:r>
          </w:p>
        </w:tc>
      </w:tr>
      <w:tr w14:paraId="00A1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jc w:val="center"/>
        </w:trPr>
        <w:tc>
          <w:tcPr>
            <w:tcW w:w="1191" w:type="dxa"/>
            <w:gridSpan w:val="2"/>
            <w:vAlign w:val="center"/>
          </w:tcPr>
          <w:p w14:paraId="1FBF6D40">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申请材料目录</w:t>
            </w:r>
          </w:p>
        </w:tc>
        <w:tc>
          <w:tcPr>
            <w:tcW w:w="8127" w:type="dxa"/>
            <w:vAlign w:val="center"/>
          </w:tcPr>
          <w:p w14:paraId="495FFABE">
            <w:pPr>
              <w:keepNext w:val="0"/>
              <w:keepLines w:val="0"/>
              <w:pageBreakBefore w:val="0"/>
              <w:kinsoku/>
              <w:wordWrap/>
              <w:overflowPunct/>
              <w:topLinePunct w:val="0"/>
              <w:autoSpaceDE/>
              <w:autoSpaceDN/>
              <w:bidi w:val="0"/>
              <w:adjustRightInd/>
              <w:snapToGrid/>
              <w:spacing w:line="320" w:lineRule="exact"/>
              <w:textAlignment w:val="auto"/>
              <w:rPr>
                <w:rFonts w:ascii="仿宋_GB2312" w:eastAsia="仿宋_GB2312"/>
                <w:color w:val="000000"/>
                <w:sz w:val="24"/>
              </w:rPr>
            </w:pPr>
            <w:r>
              <w:rPr>
                <w:rFonts w:hint="default" w:ascii="仿宋_GB2312" w:eastAsia="仿宋_GB2312"/>
                <w:color w:val="000000"/>
                <w:sz w:val="24"/>
              </w:rPr>
              <w:t>1、用地单位提出的征占用林地申请报告；2、征占用林地建设单位的法人资格证明；3、项目建设批准文件，大中型建设项目要提供可行性研究报告和初步设计文件及批复；4、相关材料（包括国土局的土地勘测定界报告书、项目建设的可行性研究报告、环评报告）；</w:t>
            </w:r>
            <w:r>
              <w:rPr>
                <w:rFonts w:hint="eastAsia" w:ascii="仿宋_GB2312" w:eastAsia="仿宋_GB2312"/>
                <w:color w:val="000000"/>
                <w:sz w:val="24"/>
                <w:lang w:val="en-US" w:eastAsia="zh-CN"/>
              </w:rPr>
              <w:t>5</w:t>
            </w:r>
            <w:r>
              <w:rPr>
                <w:rFonts w:hint="default" w:ascii="仿宋_GB2312" w:eastAsia="仿宋_GB2312"/>
                <w:color w:val="000000"/>
                <w:sz w:val="24"/>
              </w:rPr>
              <w:t>、</w:t>
            </w:r>
            <w:r>
              <w:rPr>
                <w:rFonts w:hint="default" w:ascii="仿宋_GB2312" w:eastAsia="仿宋_GB2312"/>
                <w:color w:val="000000"/>
                <w:sz w:val="24"/>
                <w:lang w:eastAsia="zh-CN"/>
              </w:rPr>
              <w:t>拟征地告知书、拟征地现状确认书、放弃听证决议</w:t>
            </w:r>
            <w:r>
              <w:rPr>
                <w:rFonts w:hint="default" w:ascii="仿宋_GB2312" w:eastAsia="仿宋_GB2312"/>
                <w:color w:val="000000"/>
                <w:sz w:val="24"/>
              </w:rPr>
              <w:t>；</w:t>
            </w:r>
            <w:r>
              <w:rPr>
                <w:rFonts w:hint="eastAsia" w:ascii="仿宋_GB2312" w:eastAsia="仿宋_GB2312"/>
                <w:color w:val="000000"/>
                <w:sz w:val="24"/>
                <w:lang w:val="en-US" w:eastAsia="zh-CN"/>
              </w:rPr>
              <w:t>6</w:t>
            </w:r>
            <w:r>
              <w:rPr>
                <w:rFonts w:hint="default" w:ascii="仿宋_GB2312" w:eastAsia="仿宋_GB2312"/>
                <w:color w:val="000000"/>
                <w:sz w:val="24"/>
              </w:rPr>
              <w:t>、由符合国家规定资质的设计单位做出的工程项目使用林地可行性论证报告；</w:t>
            </w:r>
            <w:r>
              <w:rPr>
                <w:rFonts w:hint="eastAsia" w:ascii="仿宋_GB2312" w:eastAsia="仿宋_GB2312"/>
                <w:color w:val="000000"/>
                <w:sz w:val="24"/>
                <w:lang w:val="en-US" w:eastAsia="zh-CN"/>
              </w:rPr>
              <w:t>7</w:t>
            </w:r>
            <w:r>
              <w:rPr>
                <w:rFonts w:hint="default" w:ascii="仿宋_GB2312" w:eastAsia="仿宋_GB2312"/>
                <w:color w:val="000000"/>
                <w:sz w:val="24"/>
              </w:rPr>
              <w:t xml:space="preserve">、征占用林地申请表； </w:t>
            </w:r>
            <w:r>
              <w:rPr>
                <w:rFonts w:hint="eastAsia" w:ascii="仿宋_GB2312" w:eastAsia="仿宋_GB2312"/>
                <w:color w:val="000000"/>
                <w:sz w:val="24"/>
                <w:lang w:val="en-US" w:eastAsia="zh-CN"/>
              </w:rPr>
              <w:t>8</w:t>
            </w:r>
            <w:r>
              <w:rPr>
                <w:rFonts w:hint="default" w:ascii="仿宋_GB2312" w:eastAsia="仿宋_GB2312"/>
                <w:color w:val="000000"/>
                <w:sz w:val="24"/>
              </w:rPr>
              <w:t>、</w:t>
            </w:r>
            <w:r>
              <w:rPr>
                <w:rFonts w:hint="default" w:ascii="仿宋_GB2312" w:eastAsia="仿宋_GB2312"/>
                <w:color w:val="000000"/>
                <w:sz w:val="24"/>
                <w:lang w:eastAsia="zh-CN"/>
              </w:rPr>
              <w:t>项目选址意见书或建设用地规划许可证（建设用地规划许可证或项目选址意见书）、（乡村规划许可证或县级城乡规划部门出具的符合乡村规划的证明文件）、（开发论证报告或者政府的批次用地说明书中说明符合城镇总体规划或近期建设规划或乡村规划情况）</w:t>
            </w:r>
            <w:r>
              <w:rPr>
                <w:rFonts w:hint="default" w:ascii="仿宋_GB2312" w:eastAsia="仿宋_GB2312"/>
                <w:color w:val="000000"/>
                <w:sz w:val="24"/>
              </w:rPr>
              <w:t>。</w:t>
            </w:r>
            <w:r>
              <w:rPr>
                <w:rFonts w:hint="eastAsia" w:ascii="仿宋_GB2312" w:eastAsia="仿宋_GB2312"/>
                <w:color w:val="000000"/>
                <w:sz w:val="24"/>
                <w:lang w:val="en-US" w:eastAsia="zh-CN"/>
              </w:rPr>
              <w:t>9、采石、采沙、取土项目，必须出具专项论证报告，专门论证对石质（土质、沙质）特殊要求以及该石质（土质、沙质）的主要成分、用途，充分论证其“特殊要求”。</w:t>
            </w:r>
            <w:r>
              <w:rPr>
                <w:rFonts w:hint="default" w:ascii="仿宋_GB2312" w:eastAsia="仿宋_GB2312"/>
                <w:color w:val="000000"/>
                <w:sz w:val="24"/>
                <w:lang w:val="en-US" w:eastAsia="zh-CN"/>
              </w:rPr>
              <w:t>1</w:t>
            </w:r>
            <w:r>
              <w:rPr>
                <w:rFonts w:hint="eastAsia" w:ascii="仿宋_GB2312" w:eastAsia="仿宋_GB2312"/>
                <w:color w:val="000000"/>
                <w:sz w:val="24"/>
                <w:lang w:val="en-US" w:eastAsia="zh-CN"/>
              </w:rPr>
              <w:t>0</w:t>
            </w:r>
            <w:r>
              <w:rPr>
                <w:rFonts w:hint="default" w:ascii="仿宋_GB2312" w:eastAsia="仿宋_GB2312"/>
                <w:color w:val="000000"/>
                <w:sz w:val="24"/>
                <w:lang w:val="en-US" w:eastAsia="zh-CN"/>
              </w:rPr>
              <w:t>、临时占用林地需提供恢复林业生产条件的方案和补偿协议书。</w:t>
            </w:r>
          </w:p>
        </w:tc>
      </w:tr>
      <w:tr w14:paraId="5997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16B2F02">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办事流程</w:t>
            </w:r>
          </w:p>
        </w:tc>
        <w:tc>
          <w:tcPr>
            <w:tcW w:w="8127" w:type="dxa"/>
            <w:vAlign w:val="center"/>
          </w:tcPr>
          <w:p w14:paraId="691EF752">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宋体" w:eastAsia="仿宋_GB2312"/>
                <w:color w:val="000000"/>
                <w:sz w:val="24"/>
              </w:rPr>
              <w:t>申请</w:t>
            </w:r>
            <w:r>
              <w:rPr>
                <w:rFonts w:hint="eastAsia" w:ascii="仿宋_GB2312" w:hAnsi="宋体" w:eastAsia="仿宋_GB2312" w:cs="宋体"/>
                <w:color w:val="000000"/>
                <w:kern w:val="0"/>
                <w:sz w:val="24"/>
              </w:rPr>
              <w:t>→受理→审查、现场勘验→批准→发证</w:t>
            </w:r>
          </w:p>
        </w:tc>
      </w:tr>
      <w:tr w14:paraId="09D5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2EF27ED5">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法定时限</w:t>
            </w:r>
          </w:p>
        </w:tc>
        <w:tc>
          <w:tcPr>
            <w:tcW w:w="8127" w:type="dxa"/>
            <w:vAlign w:val="center"/>
          </w:tcPr>
          <w:p w14:paraId="5A3C249A">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个工作日</w:t>
            </w:r>
          </w:p>
        </w:tc>
      </w:tr>
      <w:tr w14:paraId="3BFE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1" w:type="dxa"/>
            <w:gridSpan w:val="2"/>
            <w:vAlign w:val="center"/>
          </w:tcPr>
          <w:p w14:paraId="5CF2FB98">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办结时限</w:t>
            </w:r>
          </w:p>
        </w:tc>
        <w:tc>
          <w:tcPr>
            <w:tcW w:w="8127" w:type="dxa"/>
            <w:vAlign w:val="center"/>
          </w:tcPr>
          <w:p w14:paraId="119BCAE2">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7</w:t>
            </w:r>
            <w:r>
              <w:rPr>
                <w:rFonts w:hint="eastAsia" w:ascii="仿宋_GB2312" w:hAnsi="宋体" w:eastAsia="仿宋_GB2312"/>
                <w:color w:val="000000"/>
                <w:sz w:val="24"/>
              </w:rPr>
              <w:t>个工作日</w:t>
            </w:r>
          </w:p>
        </w:tc>
      </w:tr>
      <w:tr w14:paraId="2C1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91" w:type="dxa"/>
            <w:gridSpan w:val="2"/>
            <w:vAlign w:val="center"/>
          </w:tcPr>
          <w:p w14:paraId="31CAB7F1">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收费依据及标准</w:t>
            </w:r>
          </w:p>
        </w:tc>
        <w:tc>
          <w:tcPr>
            <w:tcW w:w="8127" w:type="dxa"/>
            <w:vAlign w:val="center"/>
          </w:tcPr>
          <w:p w14:paraId="6D84E298">
            <w:pPr>
              <w:keepNext w:val="0"/>
              <w:keepLines w:val="0"/>
              <w:pageBreakBefore w:val="0"/>
              <w:kinsoku/>
              <w:wordWrap/>
              <w:overflowPunct/>
              <w:topLinePunct w:val="0"/>
              <w:autoSpaceDE/>
              <w:autoSpaceDN/>
              <w:bidi w:val="0"/>
              <w:adjustRightInd/>
              <w:snapToGrid/>
              <w:spacing w:line="320" w:lineRule="exact"/>
              <w:textAlignment w:val="auto"/>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不收费</w:t>
            </w:r>
          </w:p>
        </w:tc>
      </w:tr>
      <w:tr w14:paraId="4B23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91" w:type="dxa"/>
            <w:gridSpan w:val="2"/>
            <w:vAlign w:val="center"/>
          </w:tcPr>
          <w:p w14:paraId="2245F61F">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hAnsi="仿宋_GB2312" w:eastAsia="仿宋_GB2312"/>
                <w:sz w:val="24"/>
              </w:rPr>
              <w:t>结果送达</w:t>
            </w:r>
          </w:p>
        </w:tc>
        <w:tc>
          <w:tcPr>
            <w:tcW w:w="8127" w:type="dxa"/>
            <w:vAlign w:val="center"/>
          </w:tcPr>
          <w:p w14:paraId="7E4C9092">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hAnsi="仿宋_GB2312" w:eastAsia="仿宋_GB2312"/>
                <w:sz w:val="24"/>
              </w:rPr>
              <w:t>当场送达</w:t>
            </w:r>
          </w:p>
        </w:tc>
      </w:tr>
      <w:tr w14:paraId="7B5A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91" w:type="dxa"/>
            <w:gridSpan w:val="2"/>
            <w:vAlign w:val="center"/>
          </w:tcPr>
          <w:p w14:paraId="6FCDA3A1">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eastAsia="仿宋_GB2312"/>
                <w:color w:val="000000"/>
                <w:sz w:val="24"/>
              </w:rPr>
            </w:pPr>
            <w:r>
              <w:rPr>
                <w:rFonts w:hint="eastAsia" w:ascii="仿宋_GB2312" w:eastAsia="仿宋_GB2312"/>
                <w:color w:val="000000"/>
                <w:sz w:val="24"/>
              </w:rPr>
              <w:t>咨询电话</w:t>
            </w:r>
          </w:p>
        </w:tc>
        <w:tc>
          <w:tcPr>
            <w:tcW w:w="8127" w:type="dxa"/>
            <w:vAlign w:val="center"/>
          </w:tcPr>
          <w:p w14:paraId="5F6580AE">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ascii="仿宋_GB2312" w:hAnsi="宋体" w:eastAsia="仿宋_GB2312"/>
                <w:color w:val="000000"/>
                <w:sz w:val="24"/>
              </w:rPr>
              <w:t>0737-8788851</w:t>
            </w:r>
          </w:p>
        </w:tc>
      </w:tr>
      <w:tr w14:paraId="3B24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85" w:type="dxa"/>
            <w:vAlign w:val="center"/>
          </w:tcPr>
          <w:p w14:paraId="58D9FCA7">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sz w:val="24"/>
              </w:rPr>
            </w:pPr>
            <w:r>
              <w:rPr>
                <w:rFonts w:hint="eastAsia" w:ascii="仿宋_GB2312" w:hAnsi="仿宋_GB2312" w:eastAsia="仿宋_GB2312"/>
                <w:sz w:val="24"/>
              </w:rPr>
              <w:t>办公地址和时间</w:t>
            </w:r>
          </w:p>
        </w:tc>
        <w:tc>
          <w:tcPr>
            <w:tcW w:w="8133" w:type="dxa"/>
            <w:gridSpan w:val="2"/>
            <w:vAlign w:val="center"/>
          </w:tcPr>
          <w:p w14:paraId="331D49C5">
            <w:pPr>
              <w:keepNext w:val="0"/>
              <w:keepLines w:val="0"/>
              <w:pageBreakBefore w:val="0"/>
              <w:kinsoku/>
              <w:wordWrap/>
              <w:overflowPunct/>
              <w:topLinePunct w:val="0"/>
              <w:autoSpaceDE/>
              <w:autoSpaceDN/>
              <w:bidi w:val="0"/>
              <w:adjustRightInd/>
              <w:snapToGrid/>
              <w:spacing w:line="320" w:lineRule="exact"/>
              <w:textAlignment w:val="auto"/>
              <w:rPr>
                <w:rFonts w:ascii="仿宋_GB2312" w:hAnsi="宋体" w:eastAsia="仿宋_GB2312"/>
                <w:color w:val="000000"/>
                <w:sz w:val="24"/>
              </w:rPr>
            </w:pPr>
            <w:r>
              <w:rPr>
                <w:rFonts w:hint="eastAsia" w:ascii="仿宋_GB2312" w:eastAsia="仿宋_GB2312"/>
                <w:sz w:val="24"/>
              </w:rPr>
              <w:t>桃江县政务服务中心林业局窗口</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14:00—17:30</w:t>
            </w:r>
            <w:r>
              <w:rPr>
                <w:rFonts w:hint="eastAsia" w:ascii="仿宋_GB2312" w:eastAsia="仿宋_GB2312"/>
                <w:sz w:val="24"/>
              </w:rPr>
              <w:t>）（冬季作息时间</w:t>
            </w:r>
            <w:r>
              <w:rPr>
                <w:rFonts w:ascii="仿宋_GB2312" w:eastAsia="仿宋_GB2312"/>
                <w:sz w:val="24"/>
              </w:rPr>
              <w:t>9:00—12:00</w:t>
            </w:r>
            <w:r>
              <w:rPr>
                <w:rFonts w:hint="eastAsia" w:ascii="仿宋_GB2312" w:eastAsia="仿宋_GB2312"/>
                <w:sz w:val="24"/>
              </w:rPr>
              <w:t>，</w:t>
            </w:r>
            <w:r>
              <w:rPr>
                <w:rFonts w:ascii="仿宋_GB2312" w:eastAsia="仿宋_GB2312"/>
                <w:sz w:val="24"/>
              </w:rPr>
              <w:t>13:00—17:00</w:t>
            </w:r>
            <w:r>
              <w:rPr>
                <w:rFonts w:hint="eastAsia" w:ascii="仿宋_GB2312" w:eastAsia="仿宋_GB2312"/>
                <w:sz w:val="24"/>
              </w:rPr>
              <w:t>）</w:t>
            </w:r>
          </w:p>
        </w:tc>
      </w:tr>
    </w:tbl>
    <w:p w14:paraId="7B3FAB38">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仿宋_GB2312" w:hAnsi="宋体" w:eastAsia="仿宋_GB2312"/>
          <w:b/>
          <w:sz w:val="24"/>
        </w:rPr>
      </w:pPr>
    </w:p>
    <w:p w14:paraId="04AE80C7">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仿宋_GB2312" w:hAnsi="宋体" w:eastAsia="仿宋_GB2312"/>
          <w:b/>
          <w:sz w:val="24"/>
        </w:rPr>
      </w:pPr>
    </w:p>
    <w:p w14:paraId="1305FA37">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仿宋_GB2312" w:hAnsi="宋体" w:eastAsia="仿宋_GB2312"/>
          <w:b/>
          <w:sz w:val="24"/>
        </w:rPr>
      </w:pPr>
    </w:p>
    <w:p w14:paraId="51CC62D2">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仿宋_GB2312" w:hAnsi="宋体" w:eastAsia="仿宋_GB2312"/>
          <w:b/>
          <w:sz w:val="24"/>
        </w:rPr>
      </w:pPr>
    </w:p>
    <w:p w14:paraId="3E032F50">
      <w:pPr>
        <w:tabs>
          <w:tab w:val="left" w:pos="1708"/>
          <w:tab w:val="left" w:pos="1830"/>
        </w:tabs>
        <w:ind w:firstLine="361" w:firstLineChars="100"/>
        <w:jc w:val="left"/>
        <w:rPr>
          <w:rFonts w:ascii="仿宋_GB2312" w:eastAsia="仿宋_GB2312"/>
          <w:b/>
          <w:szCs w:val="21"/>
        </w:rPr>
      </w:pPr>
      <w:r>
        <w:rPr>
          <w:rFonts w:hint="eastAsia" w:ascii="仿宋_GB2312" w:eastAsia="仿宋_GB2312"/>
          <w:b/>
          <w:color w:val="000000"/>
          <w:sz w:val="36"/>
          <w:szCs w:val="36"/>
        </w:rPr>
        <w:t>桃江县林业局行政许可事项服务指南基本信息表</w:t>
      </w:r>
    </w:p>
    <w:p w14:paraId="1E716E6D">
      <w:pPr>
        <w:spacing w:line="470" w:lineRule="exact"/>
        <w:jc w:val="center"/>
        <w:rPr>
          <w:rFonts w:ascii="仿宋_GB2312" w:eastAsia="仿宋_GB2312"/>
          <w:color w:val="000000"/>
          <w:sz w:val="24"/>
          <w:szCs w:val="21"/>
        </w:rPr>
      </w:pPr>
    </w:p>
    <w:tbl>
      <w:tblPr>
        <w:tblStyle w:val="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8145"/>
      </w:tblGrid>
      <w:tr w14:paraId="1EB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94" w:type="dxa"/>
            <w:vAlign w:val="center"/>
          </w:tcPr>
          <w:p w14:paraId="786E903E">
            <w:pPr>
              <w:spacing w:line="240" w:lineRule="exact"/>
              <w:jc w:val="center"/>
              <w:rPr>
                <w:rFonts w:ascii="仿宋_GB2312" w:eastAsia="仿宋_GB2312"/>
                <w:color w:val="000000"/>
                <w:sz w:val="24"/>
              </w:rPr>
            </w:pPr>
            <w:r>
              <w:rPr>
                <w:rFonts w:hint="eastAsia" w:ascii="仿宋_GB2312" w:eastAsia="仿宋_GB2312"/>
                <w:color w:val="000000"/>
                <w:sz w:val="24"/>
              </w:rPr>
              <w:t>事项名称</w:t>
            </w:r>
          </w:p>
        </w:tc>
        <w:tc>
          <w:tcPr>
            <w:tcW w:w="8145" w:type="dxa"/>
            <w:vAlign w:val="center"/>
          </w:tcPr>
          <w:p w14:paraId="2CF26DE9">
            <w:pPr>
              <w:spacing w:line="240" w:lineRule="exact"/>
              <w:rPr>
                <w:rFonts w:ascii="仿宋_GB2312" w:hAnsi="宋体" w:eastAsia="仿宋_GB2312"/>
                <w:color w:val="000000"/>
                <w:sz w:val="24"/>
              </w:rPr>
            </w:pPr>
            <w:r>
              <w:rPr>
                <w:rFonts w:hint="default" w:ascii="仿宋_GB2312" w:hAnsi="宋体" w:eastAsia="仿宋_GB2312"/>
                <w:color w:val="000000"/>
                <w:sz w:val="24"/>
                <w:lang w:val="en-US" w:eastAsia="zh-CN"/>
              </w:rPr>
              <w:t>对在风景名胜区内从事建设、设置广告、举办大型游乐活动以及其他影响生态和景观活动许可</w:t>
            </w:r>
          </w:p>
        </w:tc>
      </w:tr>
      <w:tr w14:paraId="12DD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94" w:type="dxa"/>
            <w:vAlign w:val="center"/>
          </w:tcPr>
          <w:p w14:paraId="2CE335E4">
            <w:pPr>
              <w:spacing w:line="240" w:lineRule="exact"/>
              <w:jc w:val="center"/>
              <w:rPr>
                <w:rFonts w:ascii="仿宋_GB2312" w:eastAsia="仿宋_GB2312"/>
                <w:color w:val="000000"/>
                <w:sz w:val="24"/>
              </w:rPr>
            </w:pPr>
            <w:r>
              <w:rPr>
                <w:rFonts w:hint="eastAsia" w:ascii="仿宋_GB2312" w:eastAsia="仿宋_GB2312"/>
                <w:color w:val="000000"/>
                <w:sz w:val="24"/>
              </w:rPr>
              <w:t>事项类别</w:t>
            </w:r>
          </w:p>
        </w:tc>
        <w:tc>
          <w:tcPr>
            <w:tcW w:w="8145" w:type="dxa"/>
            <w:vAlign w:val="center"/>
          </w:tcPr>
          <w:p w14:paraId="6162F551">
            <w:pPr>
              <w:spacing w:line="240" w:lineRule="exact"/>
              <w:rPr>
                <w:rFonts w:ascii="仿宋_GB2312" w:eastAsia="仿宋_GB2312"/>
                <w:color w:val="000000"/>
                <w:sz w:val="24"/>
              </w:rPr>
            </w:pPr>
            <w:r>
              <w:rPr>
                <w:rFonts w:hint="eastAsia" w:ascii="仿宋_GB2312" w:eastAsia="仿宋_GB2312"/>
                <w:color w:val="000000"/>
                <w:sz w:val="24"/>
              </w:rPr>
              <w:t>行政许可</w:t>
            </w:r>
          </w:p>
        </w:tc>
      </w:tr>
      <w:tr w14:paraId="322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94" w:type="dxa"/>
            <w:vAlign w:val="center"/>
          </w:tcPr>
          <w:p w14:paraId="2C166E28">
            <w:pPr>
              <w:spacing w:line="240" w:lineRule="exact"/>
              <w:jc w:val="center"/>
              <w:rPr>
                <w:rFonts w:ascii="仿宋_GB2312" w:eastAsia="仿宋_GB2312"/>
                <w:color w:val="000000"/>
                <w:sz w:val="24"/>
              </w:rPr>
            </w:pPr>
            <w:r>
              <w:rPr>
                <w:rFonts w:hint="eastAsia" w:ascii="仿宋_GB2312" w:eastAsia="仿宋_GB2312"/>
                <w:color w:val="000000"/>
                <w:sz w:val="24"/>
              </w:rPr>
              <w:t>审批依据</w:t>
            </w:r>
          </w:p>
        </w:tc>
        <w:tc>
          <w:tcPr>
            <w:tcW w:w="8145" w:type="dxa"/>
            <w:vAlign w:val="center"/>
          </w:tcPr>
          <w:p w14:paraId="6D4A61F4">
            <w:pPr>
              <w:spacing w:line="240" w:lineRule="exact"/>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《风景名胜区条例》第二十九条</w:t>
            </w:r>
          </w:p>
        </w:tc>
      </w:tr>
      <w:tr w14:paraId="58A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94" w:type="dxa"/>
            <w:vAlign w:val="center"/>
          </w:tcPr>
          <w:p w14:paraId="0F398557">
            <w:pPr>
              <w:spacing w:line="240" w:lineRule="exact"/>
              <w:jc w:val="center"/>
              <w:rPr>
                <w:rFonts w:ascii="仿宋_GB2312" w:eastAsia="仿宋_GB2312"/>
                <w:color w:val="000000"/>
                <w:sz w:val="24"/>
              </w:rPr>
            </w:pPr>
            <w:r>
              <w:rPr>
                <w:rFonts w:hint="eastAsia" w:ascii="仿宋_GB2312" w:eastAsia="仿宋_GB2312"/>
                <w:color w:val="000000"/>
                <w:sz w:val="24"/>
              </w:rPr>
              <w:t>受理机构</w:t>
            </w:r>
          </w:p>
        </w:tc>
        <w:tc>
          <w:tcPr>
            <w:tcW w:w="8145" w:type="dxa"/>
            <w:vAlign w:val="center"/>
          </w:tcPr>
          <w:p w14:paraId="18B9B550">
            <w:pPr>
              <w:spacing w:line="240" w:lineRule="exact"/>
              <w:rPr>
                <w:rFonts w:ascii="仿宋_GB2312" w:eastAsia="仿宋_GB2312"/>
                <w:color w:val="000000"/>
                <w:sz w:val="24"/>
              </w:rPr>
            </w:pPr>
            <w:r>
              <w:rPr>
                <w:rFonts w:hint="eastAsia" w:ascii="仿宋_GB2312" w:eastAsia="仿宋_GB2312"/>
                <w:color w:val="000000"/>
                <w:sz w:val="24"/>
              </w:rPr>
              <w:t>桃江县林业局</w:t>
            </w:r>
          </w:p>
        </w:tc>
      </w:tr>
      <w:tr w14:paraId="356A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94" w:type="dxa"/>
            <w:vAlign w:val="center"/>
          </w:tcPr>
          <w:p w14:paraId="2A72F3DC">
            <w:pPr>
              <w:spacing w:line="240" w:lineRule="exact"/>
              <w:jc w:val="center"/>
              <w:rPr>
                <w:rFonts w:ascii="仿宋_GB2312" w:eastAsia="仿宋_GB2312"/>
                <w:color w:val="000000"/>
                <w:sz w:val="24"/>
              </w:rPr>
            </w:pPr>
            <w:r>
              <w:rPr>
                <w:rFonts w:hint="eastAsia" w:ascii="仿宋_GB2312" w:eastAsia="仿宋_GB2312"/>
                <w:color w:val="000000"/>
                <w:sz w:val="24"/>
              </w:rPr>
              <w:t>决定机构</w:t>
            </w:r>
          </w:p>
        </w:tc>
        <w:tc>
          <w:tcPr>
            <w:tcW w:w="8145" w:type="dxa"/>
            <w:vAlign w:val="center"/>
          </w:tcPr>
          <w:p w14:paraId="42585E92">
            <w:pPr>
              <w:spacing w:line="240" w:lineRule="exact"/>
              <w:rPr>
                <w:rFonts w:ascii="仿宋_GB2312" w:eastAsia="仿宋_GB2312"/>
                <w:color w:val="000000"/>
                <w:sz w:val="24"/>
              </w:rPr>
            </w:pPr>
            <w:r>
              <w:rPr>
                <w:rFonts w:hint="eastAsia" w:ascii="仿宋_GB2312" w:eastAsia="仿宋_GB2312"/>
                <w:color w:val="000000"/>
              </w:rPr>
              <w:t>桃江县林业局</w:t>
            </w:r>
          </w:p>
        </w:tc>
      </w:tr>
      <w:tr w14:paraId="27BF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94" w:type="dxa"/>
            <w:vAlign w:val="center"/>
          </w:tcPr>
          <w:p w14:paraId="6B933865">
            <w:pPr>
              <w:spacing w:line="320" w:lineRule="exact"/>
              <w:jc w:val="center"/>
              <w:rPr>
                <w:rFonts w:ascii="仿宋_GB2312" w:hAnsi="仿宋_GB2312" w:eastAsia="仿宋_GB2312"/>
                <w:sz w:val="24"/>
              </w:rPr>
            </w:pPr>
            <w:r>
              <w:rPr>
                <w:rFonts w:hint="eastAsia" w:ascii="仿宋_GB2312" w:hAnsi="仿宋_GB2312" w:eastAsia="仿宋_GB2312"/>
                <w:sz w:val="24"/>
              </w:rPr>
              <w:t>数量限制</w:t>
            </w:r>
          </w:p>
        </w:tc>
        <w:tc>
          <w:tcPr>
            <w:tcW w:w="8145" w:type="dxa"/>
            <w:vAlign w:val="center"/>
          </w:tcPr>
          <w:p w14:paraId="16EBE2CC">
            <w:pPr>
              <w:spacing w:line="320" w:lineRule="exact"/>
              <w:rPr>
                <w:rFonts w:ascii="仿宋_GB2312" w:hAnsi="仿宋_GB2312" w:eastAsia="仿宋_GB2312"/>
                <w:sz w:val="24"/>
              </w:rPr>
            </w:pPr>
            <w:r>
              <w:rPr>
                <w:rFonts w:hint="eastAsia" w:ascii="仿宋_GB2312" w:hAnsi="仿宋_GB2312" w:eastAsia="仿宋_GB2312"/>
                <w:sz w:val="24"/>
              </w:rPr>
              <w:t>无</w:t>
            </w:r>
          </w:p>
        </w:tc>
      </w:tr>
      <w:tr w14:paraId="564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194" w:type="dxa"/>
            <w:vAlign w:val="center"/>
          </w:tcPr>
          <w:p w14:paraId="729072B3">
            <w:pPr>
              <w:spacing w:line="240" w:lineRule="exact"/>
              <w:jc w:val="center"/>
              <w:rPr>
                <w:rFonts w:ascii="仿宋_GB2312" w:eastAsia="仿宋_GB2312"/>
                <w:color w:val="000000"/>
                <w:sz w:val="24"/>
              </w:rPr>
            </w:pPr>
            <w:r>
              <w:rPr>
                <w:rFonts w:hint="eastAsia" w:ascii="仿宋_GB2312" w:hAnsi="仿宋_GB2312" w:eastAsia="仿宋_GB2312"/>
                <w:sz w:val="24"/>
              </w:rPr>
              <w:t>申请条件</w:t>
            </w:r>
          </w:p>
        </w:tc>
        <w:tc>
          <w:tcPr>
            <w:tcW w:w="8145" w:type="dxa"/>
            <w:vAlign w:val="center"/>
          </w:tcPr>
          <w:p w14:paraId="52AD8A8E">
            <w:pPr>
              <w:widowControl/>
              <w:numPr>
                <w:ilvl w:val="0"/>
                <w:numId w:val="0"/>
              </w:numPr>
              <w:spacing w:line="240" w:lineRule="exact"/>
              <w:jc w:val="left"/>
              <w:rPr>
                <w:rFonts w:hint="default" w:ascii="仿宋_GB2312" w:eastAsia="仿宋_GB2312"/>
                <w:color w:val="000000"/>
                <w:sz w:val="24"/>
                <w:lang w:val="en-US" w:eastAsia="zh-CN"/>
              </w:rPr>
            </w:pPr>
            <w:r>
              <w:rPr>
                <w:rFonts w:hint="default" w:ascii="仿宋_GB2312" w:eastAsia="仿宋_GB2312"/>
                <w:color w:val="000000"/>
                <w:sz w:val="24"/>
                <w:lang w:val="en-US" w:eastAsia="zh-CN"/>
              </w:rPr>
              <w:t>1.活动项目符合景区总体规划；2.项目符合《风景名胜区条例》要求</w:t>
            </w:r>
            <w:r>
              <w:rPr>
                <w:rFonts w:hint="eastAsia" w:ascii="仿宋_GB2312" w:eastAsia="仿宋_GB2312"/>
                <w:color w:val="000000"/>
                <w:sz w:val="24"/>
                <w:lang w:val="en-US" w:eastAsia="zh-CN"/>
              </w:rPr>
              <w:t>。</w:t>
            </w:r>
          </w:p>
        </w:tc>
      </w:tr>
      <w:tr w14:paraId="24C7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194" w:type="dxa"/>
            <w:vAlign w:val="center"/>
          </w:tcPr>
          <w:p w14:paraId="722A268F">
            <w:pPr>
              <w:spacing w:line="240" w:lineRule="exact"/>
              <w:jc w:val="center"/>
              <w:rPr>
                <w:rFonts w:ascii="仿宋_GB2312" w:eastAsia="仿宋_GB2312"/>
                <w:color w:val="000000"/>
                <w:sz w:val="24"/>
              </w:rPr>
            </w:pPr>
            <w:r>
              <w:rPr>
                <w:rFonts w:hint="eastAsia" w:ascii="仿宋_GB2312" w:hAnsi="仿宋_GB2312" w:eastAsia="仿宋_GB2312"/>
                <w:sz w:val="24"/>
              </w:rPr>
              <w:t>申请材料目录</w:t>
            </w:r>
          </w:p>
        </w:tc>
        <w:tc>
          <w:tcPr>
            <w:tcW w:w="8145" w:type="dxa"/>
            <w:vAlign w:val="center"/>
          </w:tcPr>
          <w:p w14:paraId="7EB7F1BD">
            <w:pPr>
              <w:numPr>
                <w:ilvl w:val="0"/>
                <w:numId w:val="0"/>
              </w:numPr>
              <w:spacing w:line="240" w:lineRule="exact"/>
              <w:ind w:leftChars="0"/>
              <w:rPr>
                <w:rFonts w:hint="default" w:ascii="仿宋_GB2312" w:hAnsi="宋体" w:eastAsia="仿宋_GB2312"/>
                <w:sz w:val="24"/>
                <w:lang w:val="en-US" w:eastAsia="zh-CN"/>
              </w:rPr>
            </w:pPr>
            <w:r>
              <w:rPr>
                <w:rFonts w:hint="eastAsia" w:ascii="仿宋_GB2312" w:hAnsi="宋体" w:eastAsia="仿宋_GB2312"/>
                <w:sz w:val="24"/>
                <w:lang w:val="en-US" w:eastAsia="zh-CN"/>
              </w:rPr>
              <w:t>1、在风景名胜区从事建设、设置广告、举办大型游乐活动以及其他影响生态和景观活动许可申请书；</w:t>
            </w:r>
          </w:p>
          <w:p w14:paraId="31B9EA94">
            <w:pPr>
              <w:numPr>
                <w:ilvl w:val="0"/>
                <w:numId w:val="0"/>
              </w:numPr>
              <w:spacing w:line="240" w:lineRule="exact"/>
              <w:ind w:leftChars="0"/>
              <w:rPr>
                <w:rFonts w:hint="eastAsia" w:ascii="仿宋_GB2312" w:hAnsi="宋体" w:eastAsia="仿宋_GB2312"/>
                <w:sz w:val="24"/>
                <w:lang w:val="en-US" w:eastAsia="zh-CN"/>
              </w:rPr>
            </w:pPr>
            <w:r>
              <w:rPr>
                <w:rFonts w:hint="eastAsia" w:ascii="仿宋_GB2312" w:hAnsi="宋体" w:eastAsia="仿宋_GB2312"/>
                <w:sz w:val="24"/>
                <w:lang w:val="en-US" w:eastAsia="zh-CN"/>
              </w:rPr>
              <w:t>2、提交申请人身份证明（申请人为个人的，提供身份证；申请人为法人或组织的，提供营业执照、法人登记证和法人代表身份证）；</w:t>
            </w:r>
          </w:p>
          <w:p w14:paraId="51E000BD">
            <w:pPr>
              <w:numPr>
                <w:ilvl w:val="0"/>
                <w:numId w:val="0"/>
              </w:numPr>
              <w:spacing w:line="240" w:lineRule="exact"/>
              <w:ind w:leftChars="0"/>
              <w:rPr>
                <w:rFonts w:hint="default" w:ascii="仿宋_GB2312" w:hAnsi="宋体" w:eastAsia="仿宋_GB2312"/>
                <w:sz w:val="24"/>
                <w:lang w:val="en-US" w:eastAsia="zh-CN"/>
              </w:rPr>
            </w:pPr>
            <w:r>
              <w:rPr>
                <w:rFonts w:hint="eastAsia" w:ascii="仿宋_GB2312" w:hAnsi="宋体" w:eastAsia="仿宋_GB2312"/>
                <w:sz w:val="24"/>
                <w:lang w:val="en-US" w:eastAsia="zh-CN"/>
              </w:rPr>
              <w:t>3、建设项目立项文件及有关设计图件。</w:t>
            </w:r>
          </w:p>
        </w:tc>
      </w:tr>
      <w:tr w14:paraId="0F4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94" w:type="dxa"/>
            <w:vAlign w:val="center"/>
          </w:tcPr>
          <w:p w14:paraId="3BC6B96A">
            <w:pPr>
              <w:spacing w:line="240" w:lineRule="exact"/>
              <w:jc w:val="center"/>
              <w:rPr>
                <w:rFonts w:ascii="仿宋_GB2312" w:eastAsia="仿宋_GB2312"/>
                <w:color w:val="000000"/>
                <w:sz w:val="24"/>
              </w:rPr>
            </w:pPr>
            <w:r>
              <w:rPr>
                <w:rFonts w:hint="eastAsia" w:ascii="仿宋_GB2312" w:eastAsia="仿宋_GB2312"/>
                <w:color w:val="000000"/>
                <w:sz w:val="24"/>
              </w:rPr>
              <w:t>法定时限</w:t>
            </w:r>
          </w:p>
        </w:tc>
        <w:tc>
          <w:tcPr>
            <w:tcW w:w="8145" w:type="dxa"/>
            <w:vAlign w:val="center"/>
          </w:tcPr>
          <w:p w14:paraId="179BA3B2">
            <w:pPr>
              <w:spacing w:line="240" w:lineRule="exact"/>
              <w:rPr>
                <w:rFonts w:ascii="仿宋_GB2312" w:eastAsia="仿宋_GB2312"/>
                <w:color w:val="000000"/>
                <w:sz w:val="24"/>
              </w:rPr>
            </w:pPr>
            <w:r>
              <w:rPr>
                <w:rFonts w:hint="eastAsia" w:ascii="仿宋_GB2312" w:eastAsia="仿宋_GB2312"/>
                <w:color w:val="000000"/>
                <w:sz w:val="24"/>
                <w:lang w:val="en-US" w:eastAsia="zh-CN"/>
              </w:rPr>
              <w:t>20</w:t>
            </w:r>
            <w:r>
              <w:rPr>
                <w:rFonts w:hint="eastAsia" w:ascii="仿宋_GB2312" w:eastAsia="仿宋_GB2312"/>
                <w:color w:val="000000"/>
                <w:sz w:val="24"/>
              </w:rPr>
              <w:t>个工作日</w:t>
            </w:r>
          </w:p>
        </w:tc>
      </w:tr>
      <w:tr w14:paraId="3A54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94" w:type="dxa"/>
            <w:vAlign w:val="center"/>
          </w:tcPr>
          <w:p w14:paraId="1B36CFF9">
            <w:pPr>
              <w:spacing w:line="320" w:lineRule="exact"/>
              <w:jc w:val="center"/>
              <w:rPr>
                <w:rFonts w:ascii="仿宋_GB2312" w:hAnsi="仿宋_GB2312" w:eastAsia="仿宋_GB2312"/>
                <w:sz w:val="24"/>
              </w:rPr>
            </w:pPr>
            <w:r>
              <w:rPr>
                <w:rFonts w:hint="eastAsia" w:ascii="仿宋_GB2312" w:hAnsi="仿宋_GB2312" w:eastAsia="仿宋_GB2312"/>
                <w:sz w:val="24"/>
              </w:rPr>
              <w:t>办结时限</w:t>
            </w:r>
          </w:p>
        </w:tc>
        <w:tc>
          <w:tcPr>
            <w:tcW w:w="8145" w:type="dxa"/>
            <w:vAlign w:val="center"/>
          </w:tcPr>
          <w:p w14:paraId="5B82069B">
            <w:pPr>
              <w:spacing w:line="320" w:lineRule="exact"/>
              <w:jc w:val="left"/>
              <w:rPr>
                <w:rFonts w:ascii="仿宋_GB2312" w:hAnsi="仿宋_GB2312" w:eastAsia="仿宋_GB2312"/>
                <w:sz w:val="24"/>
              </w:rPr>
            </w:pPr>
            <w:r>
              <w:rPr>
                <w:rFonts w:hint="eastAsia" w:ascii="仿宋_GB2312" w:hAnsi="Arial" w:eastAsia="仿宋_GB2312" w:cs="Arial"/>
                <w:sz w:val="24"/>
                <w:lang w:val="en-US" w:eastAsia="zh-CN"/>
              </w:rPr>
              <w:t>5</w:t>
            </w:r>
            <w:r>
              <w:rPr>
                <w:rFonts w:hint="eastAsia" w:ascii="仿宋_GB2312" w:hAnsi="Arial" w:eastAsia="仿宋_GB2312" w:cs="Arial"/>
                <w:sz w:val="24"/>
              </w:rPr>
              <w:t>个工作日</w:t>
            </w:r>
          </w:p>
        </w:tc>
      </w:tr>
      <w:tr w14:paraId="2C82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94" w:type="dxa"/>
            <w:vAlign w:val="center"/>
          </w:tcPr>
          <w:p w14:paraId="254AE525">
            <w:pPr>
              <w:spacing w:line="320" w:lineRule="exact"/>
              <w:jc w:val="center"/>
              <w:rPr>
                <w:rFonts w:ascii="仿宋_GB2312" w:hAnsi="仿宋_GB2312" w:eastAsia="仿宋_GB2312"/>
                <w:sz w:val="24"/>
              </w:rPr>
            </w:pPr>
            <w:r>
              <w:rPr>
                <w:rFonts w:hint="eastAsia" w:ascii="仿宋_GB2312" w:hAnsi="仿宋_GB2312" w:eastAsia="仿宋_GB2312"/>
                <w:sz w:val="24"/>
              </w:rPr>
              <w:t>收费依据及标准</w:t>
            </w:r>
          </w:p>
        </w:tc>
        <w:tc>
          <w:tcPr>
            <w:tcW w:w="8145" w:type="dxa"/>
            <w:vAlign w:val="center"/>
          </w:tcPr>
          <w:p w14:paraId="0EAF888C">
            <w:pPr>
              <w:spacing w:line="320" w:lineRule="exact"/>
              <w:rPr>
                <w:rFonts w:ascii="仿宋_GB2312" w:hAnsi="仿宋_GB2312" w:eastAsia="仿宋_GB2312"/>
                <w:sz w:val="24"/>
              </w:rPr>
            </w:pPr>
            <w:r>
              <w:rPr>
                <w:rFonts w:hint="eastAsia" w:ascii="仿宋_GB2312" w:eastAsia="仿宋_GB2312"/>
                <w:color w:val="000000"/>
                <w:sz w:val="24"/>
              </w:rPr>
              <w:t>不收费</w:t>
            </w:r>
          </w:p>
        </w:tc>
      </w:tr>
      <w:tr w14:paraId="6571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94" w:type="dxa"/>
            <w:vAlign w:val="center"/>
          </w:tcPr>
          <w:p w14:paraId="0D5B1EFB">
            <w:pPr>
              <w:spacing w:line="320" w:lineRule="exact"/>
              <w:jc w:val="center"/>
              <w:rPr>
                <w:rFonts w:ascii="仿宋_GB2312" w:hAnsi="仿宋_GB2312" w:eastAsia="仿宋_GB2312"/>
                <w:sz w:val="24"/>
              </w:rPr>
            </w:pPr>
            <w:r>
              <w:rPr>
                <w:rFonts w:hint="eastAsia" w:ascii="仿宋_GB2312" w:hAnsi="仿宋_GB2312" w:eastAsia="仿宋_GB2312"/>
                <w:sz w:val="24"/>
              </w:rPr>
              <w:t>结果送达</w:t>
            </w:r>
          </w:p>
        </w:tc>
        <w:tc>
          <w:tcPr>
            <w:tcW w:w="8145" w:type="dxa"/>
            <w:vAlign w:val="center"/>
          </w:tcPr>
          <w:p w14:paraId="41A5EF2C">
            <w:pPr>
              <w:spacing w:line="320" w:lineRule="exact"/>
              <w:rPr>
                <w:rFonts w:ascii="仿宋_GB2312" w:hAnsi="仿宋_GB2312" w:eastAsia="仿宋_GB2312"/>
                <w:sz w:val="24"/>
              </w:rPr>
            </w:pPr>
            <w:r>
              <w:rPr>
                <w:rFonts w:hint="eastAsia" w:ascii="仿宋_GB2312" w:hAnsi="仿宋_GB2312" w:eastAsia="仿宋_GB2312"/>
                <w:sz w:val="24"/>
              </w:rPr>
              <w:t>当场送达</w:t>
            </w:r>
          </w:p>
        </w:tc>
      </w:tr>
      <w:tr w14:paraId="7BC5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4" w:type="dxa"/>
            <w:vAlign w:val="center"/>
          </w:tcPr>
          <w:p w14:paraId="641DA145">
            <w:pPr>
              <w:spacing w:line="320" w:lineRule="exact"/>
              <w:jc w:val="center"/>
              <w:rPr>
                <w:rFonts w:ascii="仿宋_GB2312" w:hAnsi="仿宋_GB2312" w:eastAsia="仿宋_GB2312"/>
                <w:sz w:val="24"/>
              </w:rPr>
            </w:pPr>
            <w:r>
              <w:rPr>
                <w:rFonts w:hint="eastAsia" w:ascii="仿宋_GB2312" w:hAnsi="仿宋_GB2312" w:eastAsia="仿宋_GB2312"/>
                <w:sz w:val="24"/>
              </w:rPr>
              <w:t>咨询电话</w:t>
            </w:r>
          </w:p>
        </w:tc>
        <w:tc>
          <w:tcPr>
            <w:tcW w:w="8145" w:type="dxa"/>
            <w:vAlign w:val="center"/>
          </w:tcPr>
          <w:p w14:paraId="6998BA5F">
            <w:pPr>
              <w:spacing w:line="320" w:lineRule="exact"/>
              <w:rPr>
                <w:rFonts w:hint="default" w:ascii="仿宋_GB2312" w:hAnsi="仿宋_GB2312" w:eastAsia="仿宋_GB2312"/>
                <w:sz w:val="24"/>
                <w:lang w:val="en-US" w:eastAsia="zh-CN"/>
              </w:rPr>
            </w:pPr>
            <w:r>
              <w:rPr>
                <w:rFonts w:ascii="仿宋_GB2312" w:eastAsia="仿宋_GB2312"/>
                <w:sz w:val="24"/>
              </w:rPr>
              <w:t>0737</w:t>
            </w:r>
            <w:r>
              <w:rPr>
                <w:rFonts w:hint="eastAsia" w:ascii="仿宋_GB2312" w:eastAsia="仿宋_GB2312"/>
                <w:sz w:val="24"/>
                <w:lang w:val="en-US" w:eastAsia="zh-CN"/>
              </w:rPr>
              <w:t>-</w:t>
            </w:r>
            <w:r>
              <w:rPr>
                <w:rFonts w:ascii="仿宋_GB2312" w:eastAsia="仿宋_GB2312"/>
                <w:sz w:val="24"/>
              </w:rPr>
              <w:t>8</w:t>
            </w:r>
            <w:r>
              <w:rPr>
                <w:rFonts w:hint="eastAsia" w:ascii="仿宋_GB2312" w:eastAsia="仿宋_GB2312"/>
                <w:sz w:val="24"/>
                <w:lang w:val="en-US" w:eastAsia="zh-CN"/>
              </w:rPr>
              <w:t>822016</w:t>
            </w:r>
          </w:p>
        </w:tc>
      </w:tr>
      <w:tr w14:paraId="106B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94" w:type="dxa"/>
            <w:vAlign w:val="center"/>
          </w:tcPr>
          <w:p w14:paraId="56FB3544">
            <w:pPr>
              <w:spacing w:line="320" w:lineRule="exact"/>
              <w:rPr>
                <w:rFonts w:ascii="仿宋_GB2312" w:hAnsi="仿宋_GB2312" w:eastAsia="仿宋_GB2312"/>
                <w:sz w:val="24"/>
              </w:rPr>
            </w:pPr>
            <w:r>
              <w:rPr>
                <w:rFonts w:hint="eastAsia" w:ascii="仿宋_GB2312" w:hAnsi="仿宋_GB2312" w:eastAsia="仿宋_GB2312"/>
                <w:sz w:val="24"/>
              </w:rPr>
              <w:t>办公地址和时间</w:t>
            </w:r>
          </w:p>
        </w:tc>
        <w:tc>
          <w:tcPr>
            <w:tcW w:w="8145" w:type="dxa"/>
            <w:vAlign w:val="center"/>
          </w:tcPr>
          <w:p w14:paraId="320B4D08">
            <w:pPr>
              <w:spacing w:line="440" w:lineRule="exact"/>
              <w:rPr>
                <w:rFonts w:ascii="仿宋_GB2312" w:hAnsi="仿宋_GB2312" w:eastAsia="仿宋_GB2312"/>
                <w:sz w:val="24"/>
              </w:rPr>
            </w:pPr>
            <w:r>
              <w:rPr>
                <w:rFonts w:hint="eastAsia" w:ascii="仿宋_GB2312" w:eastAsia="仿宋_GB2312"/>
                <w:sz w:val="24"/>
              </w:rPr>
              <w:t>桃江县林业局</w:t>
            </w:r>
            <w:r>
              <w:rPr>
                <w:rFonts w:ascii="仿宋_GB2312" w:eastAsia="仿宋_GB2312"/>
                <w:sz w:val="24"/>
              </w:rPr>
              <w:t xml:space="preserve"> </w:t>
            </w:r>
            <w:r>
              <w:rPr>
                <w:rFonts w:hint="eastAsia" w:ascii="仿宋_GB2312" w:eastAsia="仿宋_GB2312"/>
                <w:sz w:val="24"/>
              </w:rPr>
              <w:t>工作日（夏季作息时间</w:t>
            </w:r>
            <w:r>
              <w:rPr>
                <w:rFonts w:ascii="仿宋_GB2312" w:eastAsia="仿宋_GB2312"/>
                <w:sz w:val="24"/>
              </w:rPr>
              <w:t>8:30—12</w:t>
            </w:r>
            <w:r>
              <w:rPr>
                <w:rFonts w:hint="eastAsia" w:ascii="仿宋_GB2312" w:eastAsia="仿宋_GB2312"/>
                <w:sz w:val="24"/>
              </w:rPr>
              <w:t>：</w:t>
            </w:r>
            <w:r>
              <w:rPr>
                <w:rFonts w:ascii="仿宋_GB2312" w:eastAsia="仿宋_GB2312"/>
                <w:sz w:val="24"/>
              </w:rPr>
              <w:t>00</w:t>
            </w:r>
            <w:r>
              <w:rPr>
                <w:rFonts w:hint="eastAsia" w:ascii="仿宋_GB2312" w:eastAsia="仿宋_GB2312"/>
                <w:sz w:val="24"/>
              </w:rPr>
              <w:t>，</w:t>
            </w:r>
            <w:r>
              <w:rPr>
                <w:rFonts w:ascii="仿宋_GB2312" w:eastAsia="仿宋_GB2312"/>
                <w:sz w:val="24"/>
              </w:rPr>
              <w:t>14:</w:t>
            </w:r>
            <w:r>
              <w:rPr>
                <w:rFonts w:hint="eastAsia" w:ascii="仿宋_GB2312" w:eastAsia="仿宋_GB2312"/>
                <w:sz w:val="24"/>
                <w:lang w:val="en-US" w:eastAsia="zh-CN"/>
              </w:rPr>
              <w:t>3</w:t>
            </w:r>
            <w:r>
              <w:rPr>
                <w:rFonts w:ascii="仿宋_GB2312" w:eastAsia="仿宋_GB2312"/>
                <w:sz w:val="24"/>
              </w:rPr>
              <w:t>0—1</w:t>
            </w:r>
            <w:r>
              <w:rPr>
                <w:rFonts w:hint="eastAsia" w:ascii="仿宋_GB2312" w:eastAsia="仿宋_GB2312"/>
                <w:sz w:val="24"/>
                <w:lang w:val="en-US" w:eastAsia="zh-CN"/>
              </w:rPr>
              <w:t>8</w:t>
            </w:r>
            <w:r>
              <w:rPr>
                <w:rFonts w:ascii="仿宋_GB2312" w:eastAsia="仿宋_GB2312"/>
                <w:sz w:val="24"/>
              </w:rPr>
              <w:t>:</w:t>
            </w:r>
            <w:r>
              <w:rPr>
                <w:rFonts w:hint="eastAsia" w:ascii="仿宋_GB2312" w:eastAsia="仿宋_GB2312"/>
                <w:sz w:val="24"/>
                <w:lang w:val="en-US" w:eastAsia="zh-CN"/>
              </w:rPr>
              <w:t>0</w:t>
            </w:r>
            <w:r>
              <w:rPr>
                <w:rFonts w:ascii="仿宋_GB2312" w:eastAsia="仿宋_GB2312"/>
                <w:sz w:val="24"/>
              </w:rPr>
              <w:t>0</w:t>
            </w:r>
            <w:r>
              <w:rPr>
                <w:rFonts w:hint="eastAsia" w:ascii="仿宋_GB2312" w:eastAsia="仿宋_GB2312"/>
                <w:sz w:val="24"/>
              </w:rPr>
              <w:t>）（冬季作息时间</w:t>
            </w:r>
            <w:r>
              <w:rPr>
                <w:rFonts w:hint="eastAsia" w:ascii="仿宋_GB2312" w:eastAsia="仿宋_GB2312"/>
                <w:sz w:val="24"/>
                <w:lang w:val="en-US" w:eastAsia="zh-CN"/>
              </w:rPr>
              <w:t>8</w:t>
            </w:r>
            <w:r>
              <w:rPr>
                <w:rFonts w:ascii="仿宋_GB2312" w:eastAsia="仿宋_GB2312"/>
                <w:sz w:val="24"/>
              </w:rPr>
              <w:t>:</w:t>
            </w:r>
            <w:r>
              <w:rPr>
                <w:rFonts w:hint="eastAsia" w:ascii="仿宋_GB2312" w:eastAsia="仿宋_GB2312"/>
                <w:sz w:val="24"/>
                <w:lang w:val="en-US" w:eastAsia="zh-CN"/>
              </w:rPr>
              <w:t>3</w:t>
            </w:r>
            <w:r>
              <w:rPr>
                <w:rFonts w:ascii="仿宋_GB2312" w:eastAsia="仿宋_GB2312"/>
                <w:sz w:val="24"/>
              </w:rPr>
              <w:t>0—12:00</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4</w:t>
            </w:r>
            <w:r>
              <w:rPr>
                <w:rFonts w:ascii="仿宋_GB2312" w:eastAsia="仿宋_GB2312"/>
                <w:sz w:val="24"/>
              </w:rPr>
              <w:t>:00—17:</w:t>
            </w:r>
            <w:r>
              <w:rPr>
                <w:rFonts w:hint="eastAsia" w:ascii="仿宋_GB2312" w:eastAsia="仿宋_GB2312"/>
                <w:sz w:val="24"/>
                <w:lang w:val="en-US" w:eastAsia="zh-CN"/>
              </w:rPr>
              <w:t>3</w:t>
            </w:r>
            <w:r>
              <w:rPr>
                <w:rFonts w:ascii="仿宋_GB2312" w:eastAsia="仿宋_GB2312"/>
                <w:sz w:val="24"/>
              </w:rPr>
              <w:t>0</w:t>
            </w:r>
            <w:r>
              <w:rPr>
                <w:rFonts w:hint="eastAsia" w:ascii="仿宋_GB2312" w:eastAsia="仿宋_GB2312"/>
                <w:sz w:val="24"/>
              </w:rPr>
              <w:t>）</w:t>
            </w:r>
          </w:p>
        </w:tc>
      </w:tr>
    </w:tbl>
    <w:p w14:paraId="65BEECE0">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仿宋_GB2312" w:hAnsi="宋体" w:eastAsia="仿宋_GB2312"/>
          <w:b/>
          <w:sz w:val="24"/>
        </w:rPr>
      </w:pPr>
      <w:bookmarkStart w:id="0" w:name="_GoBack"/>
      <w:bookmarkEnd w:id="0"/>
    </w:p>
    <w:sectPr>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9C72B8-A99D-4C84-B886-C83D7E6EDD1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9DCC647-C5EF-4A64-8B87-E1FBED0611A2}"/>
  </w:font>
  <w:font w:name="方正仿宋简体">
    <w:panose1 w:val="02000000000000000000"/>
    <w:charset w:val="86"/>
    <w:family w:val="script"/>
    <w:pitch w:val="default"/>
    <w:sig w:usb0="A00002BF" w:usb1="184F6CFA" w:usb2="00000012" w:usb3="00000000" w:csb0="00040001" w:csb1="00000000"/>
    <w:embedRegular r:id="rId3" w:fontKey="{7189AC59-92F7-4932-B467-354BFBB2E8E8}"/>
  </w:font>
  <w:font w:name="仿宋">
    <w:panose1 w:val="02010609060101010101"/>
    <w:charset w:val="86"/>
    <w:family w:val="modern"/>
    <w:pitch w:val="default"/>
    <w:sig w:usb0="800002BF" w:usb1="38CF7CFA" w:usb2="00000016" w:usb3="00000000" w:csb0="00040001" w:csb1="00000000"/>
    <w:embedRegular r:id="rId4" w:fontKey="{052D0077-0837-4745-9623-D7E378A8DFA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E27C">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9F2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47993"/>
    <w:multiLevelType w:val="singleLevel"/>
    <w:tmpl w:val="82D47993"/>
    <w:lvl w:ilvl="0" w:tentative="0">
      <w:start w:val="1"/>
      <w:numFmt w:val="decimal"/>
      <w:suff w:val="nothing"/>
      <w:lvlText w:val="%1、"/>
      <w:lvlJc w:val="left"/>
    </w:lvl>
  </w:abstractNum>
  <w:abstractNum w:abstractNumId="1">
    <w:nsid w:val="DEDE394D"/>
    <w:multiLevelType w:val="singleLevel"/>
    <w:tmpl w:val="DEDE394D"/>
    <w:lvl w:ilvl="0" w:tentative="0">
      <w:start w:val="1"/>
      <w:numFmt w:val="decimal"/>
      <w:lvlText w:val="%1."/>
      <w:lvlJc w:val="left"/>
      <w:pPr>
        <w:tabs>
          <w:tab w:val="left" w:pos="312"/>
        </w:tabs>
      </w:pPr>
    </w:lvl>
  </w:abstractNum>
  <w:abstractNum w:abstractNumId="2">
    <w:nsid w:val="E3BA74DA"/>
    <w:multiLevelType w:val="singleLevel"/>
    <w:tmpl w:val="E3BA74DA"/>
    <w:lvl w:ilvl="0" w:tentative="0">
      <w:start w:val="1"/>
      <w:numFmt w:val="decimal"/>
      <w:suff w:val="nothing"/>
      <w:lvlText w:val="%1、"/>
      <w:lvlJc w:val="left"/>
    </w:lvl>
  </w:abstractNum>
  <w:abstractNum w:abstractNumId="3">
    <w:nsid w:val="F472F9A3"/>
    <w:multiLevelType w:val="singleLevel"/>
    <w:tmpl w:val="F472F9A3"/>
    <w:lvl w:ilvl="0" w:tentative="0">
      <w:start w:val="1"/>
      <w:numFmt w:val="decimal"/>
      <w:suff w:val="nothing"/>
      <w:lvlText w:val="%1、"/>
      <w:lvlJc w:val="left"/>
    </w:lvl>
  </w:abstractNum>
  <w:abstractNum w:abstractNumId="4">
    <w:nsid w:val="FC8D1FC8"/>
    <w:multiLevelType w:val="singleLevel"/>
    <w:tmpl w:val="FC8D1FC8"/>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NTU5NDZlYjQ0OTdiYWY5ZGE5MTEyM2I5MjE4ZmIifQ=="/>
  </w:docVars>
  <w:rsids>
    <w:rsidRoot w:val="00172A27"/>
    <w:rsid w:val="00012ED9"/>
    <w:rsid w:val="00015687"/>
    <w:rsid w:val="00015FD8"/>
    <w:rsid w:val="00022024"/>
    <w:rsid w:val="000244C8"/>
    <w:rsid w:val="00024666"/>
    <w:rsid w:val="00025534"/>
    <w:rsid w:val="00034B7C"/>
    <w:rsid w:val="000400B8"/>
    <w:rsid w:val="000450CE"/>
    <w:rsid w:val="000466E2"/>
    <w:rsid w:val="00056698"/>
    <w:rsid w:val="000575B3"/>
    <w:rsid w:val="00062AF7"/>
    <w:rsid w:val="000666E6"/>
    <w:rsid w:val="00066B0C"/>
    <w:rsid w:val="00070C27"/>
    <w:rsid w:val="0008245E"/>
    <w:rsid w:val="00092789"/>
    <w:rsid w:val="000A2976"/>
    <w:rsid w:val="000A2DBB"/>
    <w:rsid w:val="000A3471"/>
    <w:rsid w:val="000B08D6"/>
    <w:rsid w:val="000B2E0F"/>
    <w:rsid w:val="000B5693"/>
    <w:rsid w:val="000C4B71"/>
    <w:rsid w:val="000C6FE8"/>
    <w:rsid w:val="000D0554"/>
    <w:rsid w:val="000D309F"/>
    <w:rsid w:val="000D3C2C"/>
    <w:rsid w:val="000D431D"/>
    <w:rsid w:val="000D4C33"/>
    <w:rsid w:val="000D6D3B"/>
    <w:rsid w:val="000E7919"/>
    <w:rsid w:val="000F07C7"/>
    <w:rsid w:val="000F3A95"/>
    <w:rsid w:val="000F51A5"/>
    <w:rsid w:val="000F56C0"/>
    <w:rsid w:val="001018B0"/>
    <w:rsid w:val="00126A62"/>
    <w:rsid w:val="00130322"/>
    <w:rsid w:val="00137CC6"/>
    <w:rsid w:val="001420C5"/>
    <w:rsid w:val="001438C0"/>
    <w:rsid w:val="0014443F"/>
    <w:rsid w:val="00146266"/>
    <w:rsid w:val="0014797C"/>
    <w:rsid w:val="00153AC7"/>
    <w:rsid w:val="00164A0E"/>
    <w:rsid w:val="001662C0"/>
    <w:rsid w:val="00171CE7"/>
    <w:rsid w:val="00172A27"/>
    <w:rsid w:val="00175A6C"/>
    <w:rsid w:val="00175BA9"/>
    <w:rsid w:val="00175FC3"/>
    <w:rsid w:val="0017652E"/>
    <w:rsid w:val="0018057A"/>
    <w:rsid w:val="00192C6F"/>
    <w:rsid w:val="001A66A2"/>
    <w:rsid w:val="001B1767"/>
    <w:rsid w:val="001B56C4"/>
    <w:rsid w:val="001C7C9C"/>
    <w:rsid w:val="001D2619"/>
    <w:rsid w:val="001D376E"/>
    <w:rsid w:val="001D6F64"/>
    <w:rsid w:val="001E7290"/>
    <w:rsid w:val="001F2261"/>
    <w:rsid w:val="001F3BC5"/>
    <w:rsid w:val="001F3F0F"/>
    <w:rsid w:val="00201288"/>
    <w:rsid w:val="0020218A"/>
    <w:rsid w:val="002034E3"/>
    <w:rsid w:val="00205BE0"/>
    <w:rsid w:val="00210AA5"/>
    <w:rsid w:val="002169FF"/>
    <w:rsid w:val="00223D44"/>
    <w:rsid w:val="0022645A"/>
    <w:rsid w:val="00232F8D"/>
    <w:rsid w:val="002335CD"/>
    <w:rsid w:val="00240F2E"/>
    <w:rsid w:val="00243102"/>
    <w:rsid w:val="00243909"/>
    <w:rsid w:val="00246E69"/>
    <w:rsid w:val="00246EC9"/>
    <w:rsid w:val="00247D54"/>
    <w:rsid w:val="00251D98"/>
    <w:rsid w:val="00256D48"/>
    <w:rsid w:val="002602D5"/>
    <w:rsid w:val="00261EA2"/>
    <w:rsid w:val="0026212A"/>
    <w:rsid w:val="0027050B"/>
    <w:rsid w:val="00277147"/>
    <w:rsid w:val="002A13D9"/>
    <w:rsid w:val="002A698E"/>
    <w:rsid w:val="002A71F7"/>
    <w:rsid w:val="002B2B74"/>
    <w:rsid w:val="002B4CE7"/>
    <w:rsid w:val="002C2082"/>
    <w:rsid w:val="002C2A45"/>
    <w:rsid w:val="002C4560"/>
    <w:rsid w:val="002C6D7A"/>
    <w:rsid w:val="002D2EF1"/>
    <w:rsid w:val="002D30C2"/>
    <w:rsid w:val="002D521B"/>
    <w:rsid w:val="002E4BBE"/>
    <w:rsid w:val="002E73CF"/>
    <w:rsid w:val="002E7A4A"/>
    <w:rsid w:val="002F0F30"/>
    <w:rsid w:val="00300B90"/>
    <w:rsid w:val="00302479"/>
    <w:rsid w:val="00311704"/>
    <w:rsid w:val="00336C15"/>
    <w:rsid w:val="00342BD8"/>
    <w:rsid w:val="00343259"/>
    <w:rsid w:val="00345DF5"/>
    <w:rsid w:val="003469C0"/>
    <w:rsid w:val="00346CAB"/>
    <w:rsid w:val="0035144E"/>
    <w:rsid w:val="00353391"/>
    <w:rsid w:val="003603D1"/>
    <w:rsid w:val="00360AE5"/>
    <w:rsid w:val="003614B6"/>
    <w:rsid w:val="0036660A"/>
    <w:rsid w:val="00373BEB"/>
    <w:rsid w:val="00380631"/>
    <w:rsid w:val="003806E3"/>
    <w:rsid w:val="00381107"/>
    <w:rsid w:val="003858CD"/>
    <w:rsid w:val="00385ED9"/>
    <w:rsid w:val="0038677A"/>
    <w:rsid w:val="00386DB0"/>
    <w:rsid w:val="00391938"/>
    <w:rsid w:val="0039558F"/>
    <w:rsid w:val="003A5AA9"/>
    <w:rsid w:val="003B21DD"/>
    <w:rsid w:val="003B2473"/>
    <w:rsid w:val="003B3890"/>
    <w:rsid w:val="003B5240"/>
    <w:rsid w:val="003B6EEE"/>
    <w:rsid w:val="003D2B87"/>
    <w:rsid w:val="003D2F5F"/>
    <w:rsid w:val="003E1576"/>
    <w:rsid w:val="003E21D6"/>
    <w:rsid w:val="003E357B"/>
    <w:rsid w:val="003E7FBF"/>
    <w:rsid w:val="003F3BE4"/>
    <w:rsid w:val="003F5E8D"/>
    <w:rsid w:val="003F6663"/>
    <w:rsid w:val="00404E06"/>
    <w:rsid w:val="004060A0"/>
    <w:rsid w:val="00415957"/>
    <w:rsid w:val="004251AB"/>
    <w:rsid w:val="004327C0"/>
    <w:rsid w:val="00435861"/>
    <w:rsid w:val="004405F3"/>
    <w:rsid w:val="00451E39"/>
    <w:rsid w:val="00455145"/>
    <w:rsid w:val="004677F5"/>
    <w:rsid w:val="00467DAD"/>
    <w:rsid w:val="0047390F"/>
    <w:rsid w:val="00476389"/>
    <w:rsid w:val="0047725F"/>
    <w:rsid w:val="004815A3"/>
    <w:rsid w:val="00487BF2"/>
    <w:rsid w:val="0049124E"/>
    <w:rsid w:val="004A1B74"/>
    <w:rsid w:val="004A3897"/>
    <w:rsid w:val="004A6C02"/>
    <w:rsid w:val="004C3FEC"/>
    <w:rsid w:val="004C481B"/>
    <w:rsid w:val="004D1E86"/>
    <w:rsid w:val="004D3E1F"/>
    <w:rsid w:val="004E49A0"/>
    <w:rsid w:val="00502C1F"/>
    <w:rsid w:val="00506495"/>
    <w:rsid w:val="00510D13"/>
    <w:rsid w:val="00520201"/>
    <w:rsid w:val="00522815"/>
    <w:rsid w:val="00524632"/>
    <w:rsid w:val="0052724C"/>
    <w:rsid w:val="005274D4"/>
    <w:rsid w:val="00532290"/>
    <w:rsid w:val="0054054F"/>
    <w:rsid w:val="00541EE3"/>
    <w:rsid w:val="00542AA3"/>
    <w:rsid w:val="00551E7C"/>
    <w:rsid w:val="00555926"/>
    <w:rsid w:val="00555EF1"/>
    <w:rsid w:val="00570B21"/>
    <w:rsid w:val="00574CD2"/>
    <w:rsid w:val="00575219"/>
    <w:rsid w:val="00590F17"/>
    <w:rsid w:val="005A2D08"/>
    <w:rsid w:val="005A4ABB"/>
    <w:rsid w:val="005A5F8B"/>
    <w:rsid w:val="005A79F7"/>
    <w:rsid w:val="005B4034"/>
    <w:rsid w:val="005B4823"/>
    <w:rsid w:val="005B6C44"/>
    <w:rsid w:val="005C3BB3"/>
    <w:rsid w:val="005C7D2D"/>
    <w:rsid w:val="005D37BE"/>
    <w:rsid w:val="005E141C"/>
    <w:rsid w:val="005E299A"/>
    <w:rsid w:val="005E324E"/>
    <w:rsid w:val="005E33F0"/>
    <w:rsid w:val="005F0157"/>
    <w:rsid w:val="005F0B98"/>
    <w:rsid w:val="005F2A61"/>
    <w:rsid w:val="006074B5"/>
    <w:rsid w:val="00617642"/>
    <w:rsid w:val="006213E4"/>
    <w:rsid w:val="00622684"/>
    <w:rsid w:val="0062351A"/>
    <w:rsid w:val="00636724"/>
    <w:rsid w:val="0064023E"/>
    <w:rsid w:val="00647BEF"/>
    <w:rsid w:val="00652A75"/>
    <w:rsid w:val="00655257"/>
    <w:rsid w:val="0065643B"/>
    <w:rsid w:val="00664C6F"/>
    <w:rsid w:val="006769FD"/>
    <w:rsid w:val="00677062"/>
    <w:rsid w:val="00685C27"/>
    <w:rsid w:val="00687723"/>
    <w:rsid w:val="00691745"/>
    <w:rsid w:val="00695017"/>
    <w:rsid w:val="0069770A"/>
    <w:rsid w:val="006A3656"/>
    <w:rsid w:val="006A53A2"/>
    <w:rsid w:val="006C20B0"/>
    <w:rsid w:val="006C5BF2"/>
    <w:rsid w:val="006D0D81"/>
    <w:rsid w:val="006D53B9"/>
    <w:rsid w:val="006D73EB"/>
    <w:rsid w:val="006D7794"/>
    <w:rsid w:val="006D7EB9"/>
    <w:rsid w:val="006E4941"/>
    <w:rsid w:val="006E549C"/>
    <w:rsid w:val="006F0EC3"/>
    <w:rsid w:val="006F1900"/>
    <w:rsid w:val="006F4E69"/>
    <w:rsid w:val="006F548A"/>
    <w:rsid w:val="007016D8"/>
    <w:rsid w:val="00704D25"/>
    <w:rsid w:val="00707B89"/>
    <w:rsid w:val="0071041D"/>
    <w:rsid w:val="007212DA"/>
    <w:rsid w:val="0072159D"/>
    <w:rsid w:val="007225BD"/>
    <w:rsid w:val="007236C7"/>
    <w:rsid w:val="00730E90"/>
    <w:rsid w:val="00732434"/>
    <w:rsid w:val="00732FFF"/>
    <w:rsid w:val="0073540B"/>
    <w:rsid w:val="007362B4"/>
    <w:rsid w:val="007366E0"/>
    <w:rsid w:val="00743D40"/>
    <w:rsid w:val="00747C72"/>
    <w:rsid w:val="00751D06"/>
    <w:rsid w:val="0075645F"/>
    <w:rsid w:val="00756F36"/>
    <w:rsid w:val="0077566B"/>
    <w:rsid w:val="00777D98"/>
    <w:rsid w:val="00790DAB"/>
    <w:rsid w:val="00793971"/>
    <w:rsid w:val="00793E5E"/>
    <w:rsid w:val="0079683B"/>
    <w:rsid w:val="007A17D0"/>
    <w:rsid w:val="007A5276"/>
    <w:rsid w:val="007A610D"/>
    <w:rsid w:val="007B0EE0"/>
    <w:rsid w:val="007C2131"/>
    <w:rsid w:val="007C6020"/>
    <w:rsid w:val="007E0430"/>
    <w:rsid w:val="007E13E7"/>
    <w:rsid w:val="007E1663"/>
    <w:rsid w:val="007E73A5"/>
    <w:rsid w:val="007F2DE4"/>
    <w:rsid w:val="00807462"/>
    <w:rsid w:val="008103DC"/>
    <w:rsid w:val="00815051"/>
    <w:rsid w:val="00816ADD"/>
    <w:rsid w:val="00816EE1"/>
    <w:rsid w:val="00820A50"/>
    <w:rsid w:val="008217E5"/>
    <w:rsid w:val="00825EA1"/>
    <w:rsid w:val="00826A57"/>
    <w:rsid w:val="0082729D"/>
    <w:rsid w:val="008306DB"/>
    <w:rsid w:val="008343C4"/>
    <w:rsid w:val="00834B6A"/>
    <w:rsid w:val="008365A1"/>
    <w:rsid w:val="008437C9"/>
    <w:rsid w:val="00850CB6"/>
    <w:rsid w:val="00855E74"/>
    <w:rsid w:val="00860A7D"/>
    <w:rsid w:val="0086175F"/>
    <w:rsid w:val="00863A26"/>
    <w:rsid w:val="00864528"/>
    <w:rsid w:val="008673A0"/>
    <w:rsid w:val="00872302"/>
    <w:rsid w:val="00872840"/>
    <w:rsid w:val="00872F0F"/>
    <w:rsid w:val="00881F4F"/>
    <w:rsid w:val="00894E07"/>
    <w:rsid w:val="00896B4D"/>
    <w:rsid w:val="00896EBE"/>
    <w:rsid w:val="008A659B"/>
    <w:rsid w:val="008B6153"/>
    <w:rsid w:val="008C284C"/>
    <w:rsid w:val="008C2B8C"/>
    <w:rsid w:val="008E2BBE"/>
    <w:rsid w:val="008E7EB2"/>
    <w:rsid w:val="008E7FD5"/>
    <w:rsid w:val="008F5755"/>
    <w:rsid w:val="008F76B5"/>
    <w:rsid w:val="008F772F"/>
    <w:rsid w:val="00904782"/>
    <w:rsid w:val="00904D2C"/>
    <w:rsid w:val="00906964"/>
    <w:rsid w:val="009227E4"/>
    <w:rsid w:val="00924207"/>
    <w:rsid w:val="009322F6"/>
    <w:rsid w:val="00932FEE"/>
    <w:rsid w:val="009418E7"/>
    <w:rsid w:val="00951E78"/>
    <w:rsid w:val="00960529"/>
    <w:rsid w:val="00964D19"/>
    <w:rsid w:val="0097011F"/>
    <w:rsid w:val="0097683C"/>
    <w:rsid w:val="00981C57"/>
    <w:rsid w:val="00995CA6"/>
    <w:rsid w:val="00996C01"/>
    <w:rsid w:val="009A3FB4"/>
    <w:rsid w:val="009A4A6A"/>
    <w:rsid w:val="009B0A1B"/>
    <w:rsid w:val="009B1511"/>
    <w:rsid w:val="009B2DD3"/>
    <w:rsid w:val="009D1F02"/>
    <w:rsid w:val="009E6B01"/>
    <w:rsid w:val="009F77E6"/>
    <w:rsid w:val="00A007DE"/>
    <w:rsid w:val="00A02FC8"/>
    <w:rsid w:val="00A03107"/>
    <w:rsid w:val="00A13C11"/>
    <w:rsid w:val="00A166E2"/>
    <w:rsid w:val="00A30164"/>
    <w:rsid w:val="00A303D7"/>
    <w:rsid w:val="00A33873"/>
    <w:rsid w:val="00A3512F"/>
    <w:rsid w:val="00A3636C"/>
    <w:rsid w:val="00A3768B"/>
    <w:rsid w:val="00A447FE"/>
    <w:rsid w:val="00A44FCF"/>
    <w:rsid w:val="00A46122"/>
    <w:rsid w:val="00A50661"/>
    <w:rsid w:val="00A56900"/>
    <w:rsid w:val="00A57605"/>
    <w:rsid w:val="00A6361A"/>
    <w:rsid w:val="00A648E3"/>
    <w:rsid w:val="00A65AF3"/>
    <w:rsid w:val="00A66997"/>
    <w:rsid w:val="00A8002D"/>
    <w:rsid w:val="00AA0787"/>
    <w:rsid w:val="00AB4F66"/>
    <w:rsid w:val="00AC0955"/>
    <w:rsid w:val="00AC35BA"/>
    <w:rsid w:val="00AD0E78"/>
    <w:rsid w:val="00AD2B15"/>
    <w:rsid w:val="00AE12BC"/>
    <w:rsid w:val="00AF2C50"/>
    <w:rsid w:val="00AF3505"/>
    <w:rsid w:val="00AF3C4E"/>
    <w:rsid w:val="00AF4DE1"/>
    <w:rsid w:val="00AF5E68"/>
    <w:rsid w:val="00AF6155"/>
    <w:rsid w:val="00AF663C"/>
    <w:rsid w:val="00AF6829"/>
    <w:rsid w:val="00AF73A8"/>
    <w:rsid w:val="00B0022A"/>
    <w:rsid w:val="00B11225"/>
    <w:rsid w:val="00B11988"/>
    <w:rsid w:val="00B12AB3"/>
    <w:rsid w:val="00B14398"/>
    <w:rsid w:val="00B177DF"/>
    <w:rsid w:val="00B20096"/>
    <w:rsid w:val="00B24C4A"/>
    <w:rsid w:val="00B41AF8"/>
    <w:rsid w:val="00B44B3A"/>
    <w:rsid w:val="00B70596"/>
    <w:rsid w:val="00B76728"/>
    <w:rsid w:val="00B81B69"/>
    <w:rsid w:val="00B839CA"/>
    <w:rsid w:val="00B83ACB"/>
    <w:rsid w:val="00B85081"/>
    <w:rsid w:val="00BC2359"/>
    <w:rsid w:val="00BD07B3"/>
    <w:rsid w:val="00BD0B14"/>
    <w:rsid w:val="00BD1F14"/>
    <w:rsid w:val="00BD465E"/>
    <w:rsid w:val="00BD4995"/>
    <w:rsid w:val="00BD6AD6"/>
    <w:rsid w:val="00BE1E85"/>
    <w:rsid w:val="00BE41FD"/>
    <w:rsid w:val="00BE6845"/>
    <w:rsid w:val="00BF4E5C"/>
    <w:rsid w:val="00C009DC"/>
    <w:rsid w:val="00C03D9C"/>
    <w:rsid w:val="00C05F5D"/>
    <w:rsid w:val="00C06F35"/>
    <w:rsid w:val="00C07EFF"/>
    <w:rsid w:val="00C169A1"/>
    <w:rsid w:val="00C16B63"/>
    <w:rsid w:val="00C21C4D"/>
    <w:rsid w:val="00C231E1"/>
    <w:rsid w:val="00C262B0"/>
    <w:rsid w:val="00C36B2F"/>
    <w:rsid w:val="00C407A6"/>
    <w:rsid w:val="00C42AD2"/>
    <w:rsid w:val="00C47B65"/>
    <w:rsid w:val="00C47E88"/>
    <w:rsid w:val="00C5376A"/>
    <w:rsid w:val="00C5577E"/>
    <w:rsid w:val="00C558BA"/>
    <w:rsid w:val="00C630C3"/>
    <w:rsid w:val="00C7139C"/>
    <w:rsid w:val="00C7595E"/>
    <w:rsid w:val="00C802ED"/>
    <w:rsid w:val="00C917FF"/>
    <w:rsid w:val="00C92234"/>
    <w:rsid w:val="00C93896"/>
    <w:rsid w:val="00C94776"/>
    <w:rsid w:val="00CA1C43"/>
    <w:rsid w:val="00CA37B3"/>
    <w:rsid w:val="00CA5763"/>
    <w:rsid w:val="00CB0EFC"/>
    <w:rsid w:val="00CB6E3A"/>
    <w:rsid w:val="00CC39C2"/>
    <w:rsid w:val="00CC5ACE"/>
    <w:rsid w:val="00CD01FE"/>
    <w:rsid w:val="00CD0EB6"/>
    <w:rsid w:val="00CD68A5"/>
    <w:rsid w:val="00CE7C14"/>
    <w:rsid w:val="00CF0AFD"/>
    <w:rsid w:val="00CF20BC"/>
    <w:rsid w:val="00CF2D16"/>
    <w:rsid w:val="00D00E30"/>
    <w:rsid w:val="00D074E4"/>
    <w:rsid w:val="00D24639"/>
    <w:rsid w:val="00D24CB3"/>
    <w:rsid w:val="00D27EAE"/>
    <w:rsid w:val="00D31A41"/>
    <w:rsid w:val="00D3443F"/>
    <w:rsid w:val="00D34F96"/>
    <w:rsid w:val="00D53C1E"/>
    <w:rsid w:val="00D5567E"/>
    <w:rsid w:val="00D56480"/>
    <w:rsid w:val="00D567B5"/>
    <w:rsid w:val="00D61DC3"/>
    <w:rsid w:val="00D707D9"/>
    <w:rsid w:val="00D73F4A"/>
    <w:rsid w:val="00D84882"/>
    <w:rsid w:val="00D86D17"/>
    <w:rsid w:val="00D90BCF"/>
    <w:rsid w:val="00D94B64"/>
    <w:rsid w:val="00DA5465"/>
    <w:rsid w:val="00DA6CBB"/>
    <w:rsid w:val="00DB331A"/>
    <w:rsid w:val="00DC2DCA"/>
    <w:rsid w:val="00DD16E9"/>
    <w:rsid w:val="00DD19C1"/>
    <w:rsid w:val="00DD3C4B"/>
    <w:rsid w:val="00DD6D5E"/>
    <w:rsid w:val="00DD6D6E"/>
    <w:rsid w:val="00DF5DE1"/>
    <w:rsid w:val="00DF6B19"/>
    <w:rsid w:val="00E00FEB"/>
    <w:rsid w:val="00E02873"/>
    <w:rsid w:val="00E037D0"/>
    <w:rsid w:val="00E073D8"/>
    <w:rsid w:val="00E120A9"/>
    <w:rsid w:val="00E15ECA"/>
    <w:rsid w:val="00E17705"/>
    <w:rsid w:val="00E27AF6"/>
    <w:rsid w:val="00E321A9"/>
    <w:rsid w:val="00E33A52"/>
    <w:rsid w:val="00E40BAF"/>
    <w:rsid w:val="00E4724B"/>
    <w:rsid w:val="00E4735A"/>
    <w:rsid w:val="00E512C1"/>
    <w:rsid w:val="00E53476"/>
    <w:rsid w:val="00E54AB8"/>
    <w:rsid w:val="00E550B2"/>
    <w:rsid w:val="00E60537"/>
    <w:rsid w:val="00E65136"/>
    <w:rsid w:val="00E70480"/>
    <w:rsid w:val="00E70F93"/>
    <w:rsid w:val="00E7310B"/>
    <w:rsid w:val="00E7372F"/>
    <w:rsid w:val="00E752F3"/>
    <w:rsid w:val="00E80D2D"/>
    <w:rsid w:val="00E86DD0"/>
    <w:rsid w:val="00E875ED"/>
    <w:rsid w:val="00E90652"/>
    <w:rsid w:val="00EA11CF"/>
    <w:rsid w:val="00EA29BC"/>
    <w:rsid w:val="00EA3121"/>
    <w:rsid w:val="00EB3BB3"/>
    <w:rsid w:val="00EB41BA"/>
    <w:rsid w:val="00EB659F"/>
    <w:rsid w:val="00EC004B"/>
    <w:rsid w:val="00EC1431"/>
    <w:rsid w:val="00EC48E4"/>
    <w:rsid w:val="00EC76BB"/>
    <w:rsid w:val="00ED2531"/>
    <w:rsid w:val="00EE1FD8"/>
    <w:rsid w:val="00EF0E33"/>
    <w:rsid w:val="00EF6130"/>
    <w:rsid w:val="00EF616F"/>
    <w:rsid w:val="00F03087"/>
    <w:rsid w:val="00F05092"/>
    <w:rsid w:val="00F06FA1"/>
    <w:rsid w:val="00F07527"/>
    <w:rsid w:val="00F0798A"/>
    <w:rsid w:val="00F14956"/>
    <w:rsid w:val="00F173F1"/>
    <w:rsid w:val="00F213DC"/>
    <w:rsid w:val="00F24516"/>
    <w:rsid w:val="00F254CF"/>
    <w:rsid w:val="00F33E9E"/>
    <w:rsid w:val="00F35075"/>
    <w:rsid w:val="00F474DC"/>
    <w:rsid w:val="00F526DF"/>
    <w:rsid w:val="00F52B0A"/>
    <w:rsid w:val="00F55B55"/>
    <w:rsid w:val="00F63BC0"/>
    <w:rsid w:val="00F721DF"/>
    <w:rsid w:val="00F759F5"/>
    <w:rsid w:val="00F760FA"/>
    <w:rsid w:val="00F85340"/>
    <w:rsid w:val="00F855AA"/>
    <w:rsid w:val="00F87C0C"/>
    <w:rsid w:val="00F87CB8"/>
    <w:rsid w:val="00F90351"/>
    <w:rsid w:val="00F9570F"/>
    <w:rsid w:val="00FA0617"/>
    <w:rsid w:val="00FA3A1C"/>
    <w:rsid w:val="00FA771A"/>
    <w:rsid w:val="00FC07E3"/>
    <w:rsid w:val="00FC0B0E"/>
    <w:rsid w:val="00FC46D1"/>
    <w:rsid w:val="00FE743A"/>
    <w:rsid w:val="00FF108D"/>
    <w:rsid w:val="00FF18CD"/>
    <w:rsid w:val="015C2355"/>
    <w:rsid w:val="023F66B6"/>
    <w:rsid w:val="02F01824"/>
    <w:rsid w:val="04B30C95"/>
    <w:rsid w:val="05B60A3D"/>
    <w:rsid w:val="05BB2ED1"/>
    <w:rsid w:val="066C18E3"/>
    <w:rsid w:val="074145F5"/>
    <w:rsid w:val="076B5857"/>
    <w:rsid w:val="08122B5F"/>
    <w:rsid w:val="0B706236"/>
    <w:rsid w:val="0C374539"/>
    <w:rsid w:val="0C9F46C4"/>
    <w:rsid w:val="0CC32A0E"/>
    <w:rsid w:val="0F0E5A42"/>
    <w:rsid w:val="0F4F2F31"/>
    <w:rsid w:val="10254F0A"/>
    <w:rsid w:val="120D5927"/>
    <w:rsid w:val="12105979"/>
    <w:rsid w:val="13B67E9B"/>
    <w:rsid w:val="13E946D3"/>
    <w:rsid w:val="156B6111"/>
    <w:rsid w:val="173957FC"/>
    <w:rsid w:val="17483FB5"/>
    <w:rsid w:val="18C7363D"/>
    <w:rsid w:val="19516FA3"/>
    <w:rsid w:val="196A3BC0"/>
    <w:rsid w:val="1A993FED"/>
    <w:rsid w:val="1B566A66"/>
    <w:rsid w:val="1C8F4F31"/>
    <w:rsid w:val="1D8E3722"/>
    <w:rsid w:val="1DA73CCA"/>
    <w:rsid w:val="1DB17863"/>
    <w:rsid w:val="1DF56827"/>
    <w:rsid w:val="1DFF048F"/>
    <w:rsid w:val="1ECF7290"/>
    <w:rsid w:val="1F340D69"/>
    <w:rsid w:val="20590353"/>
    <w:rsid w:val="213B0BFC"/>
    <w:rsid w:val="21412692"/>
    <w:rsid w:val="21F327C5"/>
    <w:rsid w:val="225D2A04"/>
    <w:rsid w:val="22761828"/>
    <w:rsid w:val="25996FA9"/>
    <w:rsid w:val="26D703BB"/>
    <w:rsid w:val="27A05905"/>
    <w:rsid w:val="27B95A4F"/>
    <w:rsid w:val="283261F1"/>
    <w:rsid w:val="2906161F"/>
    <w:rsid w:val="2A7A08F2"/>
    <w:rsid w:val="2AC5078C"/>
    <w:rsid w:val="2B8E3B4E"/>
    <w:rsid w:val="2D2E540F"/>
    <w:rsid w:val="2E053A60"/>
    <w:rsid w:val="2E0928F9"/>
    <w:rsid w:val="2EF835C5"/>
    <w:rsid w:val="2F2220BA"/>
    <w:rsid w:val="2FA633A8"/>
    <w:rsid w:val="307D149D"/>
    <w:rsid w:val="309030BC"/>
    <w:rsid w:val="324242DC"/>
    <w:rsid w:val="330F0EDA"/>
    <w:rsid w:val="35B75F88"/>
    <w:rsid w:val="35BC1B73"/>
    <w:rsid w:val="362C7745"/>
    <w:rsid w:val="367C2B04"/>
    <w:rsid w:val="36C65783"/>
    <w:rsid w:val="36E91883"/>
    <w:rsid w:val="37A863E9"/>
    <w:rsid w:val="389406A4"/>
    <w:rsid w:val="397A17A6"/>
    <w:rsid w:val="3A367949"/>
    <w:rsid w:val="3A9822C8"/>
    <w:rsid w:val="3BC1190E"/>
    <w:rsid w:val="3CEC296D"/>
    <w:rsid w:val="3DE31021"/>
    <w:rsid w:val="3F9C0623"/>
    <w:rsid w:val="403C50CF"/>
    <w:rsid w:val="40F278CF"/>
    <w:rsid w:val="415E7423"/>
    <w:rsid w:val="42351BEA"/>
    <w:rsid w:val="42635D20"/>
    <w:rsid w:val="43E47E7A"/>
    <w:rsid w:val="4562044D"/>
    <w:rsid w:val="45F44CA7"/>
    <w:rsid w:val="46780E1B"/>
    <w:rsid w:val="46787142"/>
    <w:rsid w:val="46BC33FE"/>
    <w:rsid w:val="472953D8"/>
    <w:rsid w:val="47385154"/>
    <w:rsid w:val="47A836F5"/>
    <w:rsid w:val="47EE3361"/>
    <w:rsid w:val="47EE538B"/>
    <w:rsid w:val="49057251"/>
    <w:rsid w:val="49611A53"/>
    <w:rsid w:val="498F1DBE"/>
    <w:rsid w:val="4B1D285E"/>
    <w:rsid w:val="4B8C001B"/>
    <w:rsid w:val="4BA40B28"/>
    <w:rsid w:val="4C4D665F"/>
    <w:rsid w:val="4F2A17B1"/>
    <w:rsid w:val="4FBE7162"/>
    <w:rsid w:val="506D7D76"/>
    <w:rsid w:val="534C5B09"/>
    <w:rsid w:val="53563D1E"/>
    <w:rsid w:val="53787EBF"/>
    <w:rsid w:val="54C467F7"/>
    <w:rsid w:val="55F37C91"/>
    <w:rsid w:val="5661280C"/>
    <w:rsid w:val="575925A3"/>
    <w:rsid w:val="57FD15AE"/>
    <w:rsid w:val="58BA0D1E"/>
    <w:rsid w:val="5BB109C9"/>
    <w:rsid w:val="5EF17565"/>
    <w:rsid w:val="624327CD"/>
    <w:rsid w:val="62D76EC1"/>
    <w:rsid w:val="636724EC"/>
    <w:rsid w:val="64B014AE"/>
    <w:rsid w:val="657C4D45"/>
    <w:rsid w:val="6791353D"/>
    <w:rsid w:val="67F111ED"/>
    <w:rsid w:val="6959502E"/>
    <w:rsid w:val="6B667633"/>
    <w:rsid w:val="6BAE3435"/>
    <w:rsid w:val="6C7A3290"/>
    <w:rsid w:val="6CA9147F"/>
    <w:rsid w:val="6CDC7AA6"/>
    <w:rsid w:val="6E6E472E"/>
    <w:rsid w:val="6FCA1E38"/>
    <w:rsid w:val="710E77B0"/>
    <w:rsid w:val="71791831"/>
    <w:rsid w:val="71CF3A0B"/>
    <w:rsid w:val="71D63B57"/>
    <w:rsid w:val="721116AC"/>
    <w:rsid w:val="740545E6"/>
    <w:rsid w:val="7420296E"/>
    <w:rsid w:val="763C5788"/>
    <w:rsid w:val="76A35191"/>
    <w:rsid w:val="77783AC0"/>
    <w:rsid w:val="78200134"/>
    <w:rsid w:val="7A3A4D14"/>
    <w:rsid w:val="7AB83901"/>
    <w:rsid w:val="7ADD2049"/>
    <w:rsid w:val="7B0D71E3"/>
    <w:rsid w:val="7B8C50E2"/>
    <w:rsid w:val="7CD84F63"/>
    <w:rsid w:val="7D4E1970"/>
    <w:rsid w:val="7E395995"/>
    <w:rsid w:val="7EA569E5"/>
    <w:rsid w:val="7EB43CCC"/>
    <w:rsid w:val="7EC55CE9"/>
    <w:rsid w:val="7F914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0"/>
    <w:rPr>
      <w:b/>
    </w:rPr>
  </w:style>
  <w:style w:type="character" w:styleId="10">
    <w:name w:val="page number"/>
    <w:basedOn w:val="8"/>
    <w:qFormat/>
    <w:uiPriority w:val="99"/>
    <w:rPr>
      <w:rFonts w:cs="Times New Roman"/>
    </w:rPr>
  </w:style>
  <w:style w:type="character" w:customStyle="1" w:styleId="11">
    <w:name w:val="批注框文本 Char"/>
    <w:basedOn w:val="8"/>
    <w:link w:val="2"/>
    <w:semiHidden/>
    <w:qFormat/>
    <w:locked/>
    <w:uiPriority w:val="99"/>
    <w:rPr>
      <w:rFonts w:cs="Times New Roman"/>
      <w:kern w:val="2"/>
      <w:sz w:val="2"/>
    </w:rPr>
  </w:style>
  <w:style w:type="character" w:customStyle="1" w:styleId="12">
    <w:name w:val="页脚 Char"/>
    <w:basedOn w:val="8"/>
    <w:link w:val="3"/>
    <w:semiHidden/>
    <w:qFormat/>
    <w:locked/>
    <w:uiPriority w:val="99"/>
    <w:rPr>
      <w:rFonts w:cs="Times New Roman"/>
      <w:kern w:val="2"/>
      <w:sz w:val="18"/>
      <w:szCs w:val="18"/>
    </w:rPr>
  </w:style>
  <w:style w:type="character" w:customStyle="1" w:styleId="13">
    <w:name w:val="页眉 Char"/>
    <w:basedOn w:val="8"/>
    <w:link w:val="4"/>
    <w:semiHidden/>
    <w:qFormat/>
    <w:locked/>
    <w:uiPriority w:val="99"/>
    <w:rPr>
      <w:rFonts w:cs="Times New Roman"/>
      <w:kern w:val="2"/>
      <w:sz w:val="18"/>
      <w:szCs w:val="18"/>
    </w:rPr>
  </w:style>
  <w:style w:type="character" w:customStyle="1" w:styleId="14">
    <w:name w:val="defaultfont"/>
    <w:basedOn w:val="8"/>
    <w:qFormat/>
    <w:uiPriority w:val="99"/>
    <w:rPr>
      <w:rFonts w:cs="Times New Roman"/>
    </w:rPr>
  </w:style>
  <w:style w:type="character" w:customStyle="1" w:styleId="15">
    <w:name w:val="apple-converted-space"/>
    <w:basedOn w:val="8"/>
    <w:qFormat/>
    <w:uiPriority w:val="99"/>
    <w:rPr>
      <w:rFonts w:cs="Times New Roman"/>
    </w:rPr>
  </w:style>
  <w:style w:type="paragraph" w:customStyle="1" w:styleId="16">
    <w:name w:val="p0"/>
    <w:basedOn w:val="1"/>
    <w:qFormat/>
    <w:uiPriority w:val="99"/>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4602</Words>
  <Characters>5051</Characters>
  <Lines>52</Lines>
  <Paragraphs>14</Paragraphs>
  <TotalTime>0</TotalTime>
  <ScaleCrop>false</ScaleCrop>
  <LinksUpToDate>false</LinksUpToDate>
  <CharactersWithSpaces>5082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2020-05-12T07:35:00Z</dcterms:created>
  <dc:creator>User</dc:creator>
  <cp:lastModifiedBy>Administrator</cp:lastModifiedBy>
  <cp:lastPrinted>2026-05-11T08:06:00Z</cp:lastPrinted>
  <dcterms:modified xsi:type="dcterms:W3CDTF">2026-06-15T07:24:10Z</dcterms:modified>
  <dc:title>一次性告知书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9160423AAF5F46678E4FE034E52C1835_13</vt:lpwstr>
  </property>
  <property fmtid="{D5CDD505-2E9C-101B-9397-08002B2CF9AE}" pid="4" name="KSOTemplateDocerSaveRecord">
    <vt:lpwstr>eyJoZGlkIjoiMzJmZWIwYzNlOTBjM2FiYmM3YzY1MWJkNDcwNDgzZWUiLCJ1c2VySWQiOiIzODYwMDQ0NjcifQ==</vt:lpwstr>
  </property>
</Properties>
</file>